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5C" w:rsidRPr="00332E17" w:rsidRDefault="00F2025C" w:rsidP="00151236">
      <w:pPr>
        <w:jc w:val="both"/>
        <w:rPr>
          <w:rFonts w:ascii="Times New Roman" w:hAnsi="Times New Roman" w:cs="Times New Roman"/>
          <w:sz w:val="24"/>
          <w:szCs w:val="24"/>
        </w:rPr>
      </w:pPr>
      <w:r w:rsidRPr="00332E17">
        <w:rPr>
          <w:rFonts w:ascii="Times New Roman" w:hAnsi="Times New Roman" w:cs="Times New Roman"/>
          <w:noProof/>
          <w:color w:val="000000"/>
          <w:sz w:val="24"/>
          <w:szCs w:val="24"/>
          <w:lang w:val="en-JM" w:eastAsia="en-JM"/>
        </w:rPr>
        <w:drawing>
          <wp:inline distT="0" distB="0" distL="0" distR="0" wp14:anchorId="55B3DFAE" wp14:editId="7098EFD3">
            <wp:extent cx="5781675" cy="603885"/>
            <wp:effectExtent l="0" t="0" r="952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j header NE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415" cy="60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25C" w:rsidRPr="00332E17" w:rsidRDefault="00F84D06" w:rsidP="00E80E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00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March</w:t>
      </w:r>
      <w:r w:rsidR="00BB6C3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80E0E" w:rsidRDefault="00E80E0E" w:rsidP="00E80E0E">
      <w:pPr>
        <w:pStyle w:val="Default"/>
        <w:jc w:val="center"/>
        <w:rPr>
          <w:rFonts w:ascii="Times New Roman" w:hAnsi="Times New Roman" w:cs="Times New Roman"/>
          <w:b/>
          <w:color w:val="auto"/>
          <w:lang w:val="en-GB"/>
        </w:rPr>
      </w:pPr>
    </w:p>
    <w:p w:rsidR="00926CEE" w:rsidRPr="00F700E2" w:rsidRDefault="00926CEE" w:rsidP="00E80E0E">
      <w:pPr>
        <w:pStyle w:val="Default"/>
        <w:jc w:val="center"/>
        <w:rPr>
          <w:rFonts w:ascii="Times New Roman" w:hAnsi="Times New Roman" w:cs="Times New Roman"/>
          <w:b/>
          <w:color w:val="auto"/>
          <w:lang w:val="en-GB"/>
        </w:rPr>
      </w:pPr>
      <w:r w:rsidRPr="00F700E2">
        <w:rPr>
          <w:rFonts w:ascii="Times New Roman" w:hAnsi="Times New Roman" w:cs="Times New Roman"/>
          <w:b/>
          <w:color w:val="auto"/>
          <w:lang w:val="en-GB"/>
        </w:rPr>
        <w:t>B</w:t>
      </w:r>
      <w:r w:rsidR="003B43E3" w:rsidRPr="00F700E2">
        <w:rPr>
          <w:rFonts w:ascii="Times New Roman" w:hAnsi="Times New Roman" w:cs="Times New Roman"/>
          <w:b/>
          <w:color w:val="auto"/>
          <w:lang w:val="en-GB"/>
        </w:rPr>
        <w:t xml:space="preserve">ANK OF JAMAICA </w:t>
      </w:r>
      <w:r w:rsidR="002360C2" w:rsidRPr="00F700E2">
        <w:rPr>
          <w:rFonts w:ascii="Times New Roman" w:hAnsi="Times New Roman" w:cs="Times New Roman"/>
          <w:b/>
          <w:color w:val="auto"/>
          <w:lang w:val="en-GB"/>
        </w:rPr>
        <w:t>HOLDS</w:t>
      </w:r>
      <w:r w:rsidR="008D6E69">
        <w:rPr>
          <w:rFonts w:ascii="Times New Roman" w:hAnsi="Times New Roman" w:cs="Times New Roman"/>
          <w:b/>
          <w:color w:val="auto"/>
          <w:lang w:val="en-GB"/>
        </w:rPr>
        <w:t xml:space="preserve"> </w:t>
      </w:r>
      <w:r w:rsidR="0024088E" w:rsidRPr="00F700E2">
        <w:rPr>
          <w:rFonts w:ascii="Times New Roman" w:hAnsi="Times New Roman" w:cs="Times New Roman"/>
          <w:b/>
          <w:color w:val="auto"/>
          <w:lang w:val="en-GB"/>
        </w:rPr>
        <w:t>POLICY RATE</w:t>
      </w:r>
    </w:p>
    <w:p w:rsidR="0024088E" w:rsidRPr="002A2479" w:rsidRDefault="0024088E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80E0E" w:rsidRDefault="00E80E0E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88E" w:rsidRPr="00E80E0E" w:rsidRDefault="0024088E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E0E">
        <w:rPr>
          <w:rFonts w:ascii="Times New Roman" w:hAnsi="Times New Roman" w:cs="Times New Roman"/>
          <w:sz w:val="24"/>
          <w:szCs w:val="24"/>
        </w:rPr>
        <w:t xml:space="preserve">Bank of Jamaica </w:t>
      </w:r>
      <w:r w:rsidR="007C7B17" w:rsidRPr="00E80E0E">
        <w:rPr>
          <w:rFonts w:ascii="Times New Roman" w:hAnsi="Times New Roman" w:cs="Times New Roman"/>
          <w:sz w:val="24"/>
          <w:szCs w:val="24"/>
        </w:rPr>
        <w:t xml:space="preserve">(BOJ) </w:t>
      </w:r>
      <w:r w:rsidRPr="00E80E0E">
        <w:rPr>
          <w:rFonts w:ascii="Times New Roman" w:hAnsi="Times New Roman" w:cs="Times New Roman"/>
          <w:sz w:val="24"/>
          <w:szCs w:val="24"/>
        </w:rPr>
        <w:t xml:space="preserve">announces its decision </w:t>
      </w:r>
      <w:r w:rsidR="00686FF1" w:rsidRPr="00E80E0E">
        <w:rPr>
          <w:rFonts w:ascii="Times New Roman" w:hAnsi="Times New Roman" w:cs="Times New Roman"/>
          <w:sz w:val="24"/>
          <w:szCs w:val="24"/>
        </w:rPr>
        <w:t xml:space="preserve">to </w:t>
      </w:r>
      <w:r w:rsidR="00852A3A" w:rsidRPr="00E80E0E">
        <w:rPr>
          <w:rFonts w:ascii="Times New Roman" w:hAnsi="Times New Roman" w:cs="Times New Roman"/>
          <w:sz w:val="24"/>
          <w:szCs w:val="24"/>
        </w:rPr>
        <w:t>hold</w:t>
      </w:r>
      <w:r w:rsidR="00AF562E">
        <w:rPr>
          <w:rFonts w:ascii="Times New Roman" w:hAnsi="Times New Roman" w:cs="Times New Roman"/>
          <w:sz w:val="24"/>
          <w:szCs w:val="24"/>
        </w:rPr>
        <w:t xml:space="preserve"> </w:t>
      </w:r>
      <w:r w:rsidR="00686FF1" w:rsidRPr="00E80E0E">
        <w:rPr>
          <w:rFonts w:ascii="Times New Roman" w:hAnsi="Times New Roman" w:cs="Times New Roman"/>
          <w:sz w:val="24"/>
          <w:szCs w:val="24"/>
        </w:rPr>
        <w:t xml:space="preserve">the policy interest rate </w:t>
      </w:r>
      <w:r w:rsidRPr="00E80E0E">
        <w:rPr>
          <w:rFonts w:ascii="Times New Roman" w:hAnsi="Times New Roman" w:cs="Times New Roman"/>
          <w:sz w:val="24"/>
          <w:szCs w:val="24"/>
        </w:rPr>
        <w:t xml:space="preserve">(the rate offered </w:t>
      </w:r>
      <w:r w:rsidR="005C5FD7" w:rsidRPr="00E80E0E">
        <w:rPr>
          <w:rFonts w:ascii="Times New Roman" w:hAnsi="Times New Roman" w:cs="Times New Roman"/>
          <w:sz w:val="24"/>
          <w:szCs w:val="24"/>
        </w:rPr>
        <w:t xml:space="preserve">to deposit-taking institutions </w:t>
      </w:r>
      <w:r w:rsidRPr="00E80E0E">
        <w:rPr>
          <w:rFonts w:ascii="Times New Roman" w:hAnsi="Times New Roman" w:cs="Times New Roman"/>
          <w:sz w:val="24"/>
          <w:szCs w:val="24"/>
        </w:rPr>
        <w:t>on</w:t>
      </w:r>
      <w:r w:rsidR="00686FF1" w:rsidRPr="00E80E0E">
        <w:rPr>
          <w:rFonts w:ascii="Times New Roman" w:hAnsi="Times New Roman" w:cs="Times New Roman"/>
          <w:sz w:val="24"/>
          <w:szCs w:val="24"/>
        </w:rPr>
        <w:t xml:space="preserve"> </w:t>
      </w:r>
      <w:r w:rsidRPr="00E80E0E">
        <w:rPr>
          <w:rFonts w:ascii="Times New Roman" w:hAnsi="Times New Roman" w:cs="Times New Roman"/>
          <w:sz w:val="24"/>
          <w:szCs w:val="24"/>
        </w:rPr>
        <w:t xml:space="preserve">overnight </w:t>
      </w:r>
      <w:r w:rsidR="000B7EFB" w:rsidRPr="00E80E0E">
        <w:rPr>
          <w:rFonts w:ascii="Times New Roman" w:hAnsi="Times New Roman" w:cs="Times New Roman"/>
          <w:sz w:val="24"/>
          <w:szCs w:val="24"/>
        </w:rPr>
        <w:t>placements with</w:t>
      </w:r>
      <w:r w:rsidRPr="00E80E0E">
        <w:rPr>
          <w:rFonts w:ascii="Times New Roman" w:hAnsi="Times New Roman" w:cs="Times New Roman"/>
          <w:sz w:val="24"/>
          <w:szCs w:val="24"/>
        </w:rPr>
        <w:t xml:space="preserve"> </w:t>
      </w:r>
      <w:r w:rsidR="00E800F8" w:rsidRPr="00E80E0E">
        <w:rPr>
          <w:rFonts w:ascii="Times New Roman" w:hAnsi="Times New Roman" w:cs="Times New Roman"/>
          <w:sz w:val="24"/>
          <w:szCs w:val="24"/>
        </w:rPr>
        <w:t>B</w:t>
      </w:r>
      <w:r w:rsidR="007C7B17" w:rsidRPr="00E80E0E">
        <w:rPr>
          <w:rFonts w:ascii="Times New Roman" w:hAnsi="Times New Roman" w:cs="Times New Roman"/>
          <w:sz w:val="24"/>
          <w:szCs w:val="24"/>
        </w:rPr>
        <w:t>OJ</w:t>
      </w:r>
      <w:r w:rsidR="002A2479" w:rsidRPr="00E80E0E">
        <w:rPr>
          <w:rFonts w:ascii="Times New Roman" w:hAnsi="Times New Roman" w:cs="Times New Roman"/>
          <w:sz w:val="24"/>
          <w:szCs w:val="24"/>
        </w:rPr>
        <w:t xml:space="preserve">) </w:t>
      </w:r>
      <w:r w:rsidR="006C0FE4" w:rsidRPr="00E80E0E">
        <w:rPr>
          <w:rFonts w:ascii="Times New Roman" w:hAnsi="Times New Roman" w:cs="Times New Roman"/>
          <w:sz w:val="24"/>
          <w:szCs w:val="24"/>
        </w:rPr>
        <w:t xml:space="preserve">unchanged </w:t>
      </w:r>
      <w:r w:rsidR="00CF62C6" w:rsidRPr="00E80E0E">
        <w:rPr>
          <w:rFonts w:ascii="Times New Roman" w:hAnsi="Times New Roman" w:cs="Times New Roman"/>
          <w:sz w:val="24"/>
          <w:szCs w:val="24"/>
        </w:rPr>
        <w:t>at</w:t>
      </w:r>
      <w:r w:rsidR="00AF562E">
        <w:rPr>
          <w:rFonts w:ascii="Times New Roman" w:hAnsi="Times New Roman" w:cs="Times New Roman"/>
          <w:sz w:val="24"/>
          <w:szCs w:val="24"/>
        </w:rPr>
        <w:t xml:space="preserve"> </w:t>
      </w:r>
      <w:r w:rsidR="00852A3A" w:rsidRPr="00E80E0E">
        <w:rPr>
          <w:rFonts w:ascii="Times New Roman" w:hAnsi="Times New Roman" w:cs="Times New Roman"/>
          <w:b/>
          <w:sz w:val="24"/>
          <w:szCs w:val="24"/>
        </w:rPr>
        <w:t>0.</w:t>
      </w:r>
      <w:r w:rsidR="00CD43D5" w:rsidRPr="00E80E0E">
        <w:rPr>
          <w:rFonts w:ascii="Times New Roman" w:hAnsi="Times New Roman" w:cs="Times New Roman"/>
          <w:b/>
          <w:sz w:val="24"/>
          <w:szCs w:val="24"/>
        </w:rPr>
        <w:t>50</w:t>
      </w:r>
      <w:r w:rsidR="00AF5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E0E">
        <w:rPr>
          <w:rFonts w:ascii="Times New Roman" w:hAnsi="Times New Roman" w:cs="Times New Roman"/>
          <w:b/>
          <w:bCs/>
          <w:sz w:val="24"/>
          <w:szCs w:val="24"/>
        </w:rPr>
        <w:t>per cent</w:t>
      </w:r>
      <w:r w:rsidR="00852A3A" w:rsidRPr="00E80E0E">
        <w:rPr>
          <w:rFonts w:ascii="Times New Roman" w:hAnsi="Times New Roman" w:cs="Times New Roman"/>
          <w:b/>
          <w:bCs/>
          <w:sz w:val="24"/>
          <w:szCs w:val="24"/>
        </w:rPr>
        <w:t xml:space="preserve"> per annum</w:t>
      </w:r>
      <w:r w:rsidR="000B7EFB" w:rsidRPr="00E80E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009F7" w:rsidRPr="00E80E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43D5" w:rsidRPr="00E80E0E" w:rsidRDefault="00CD43D5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4F84" w:rsidRDefault="00BA37B4" w:rsidP="00151236">
      <w:pPr>
        <w:pStyle w:val="Default"/>
        <w:jc w:val="both"/>
        <w:rPr>
          <w:rFonts w:ascii="Times New Roman" w:hAnsi="Times New Roman" w:cs="Times New Roman"/>
          <w:bCs/>
        </w:rPr>
      </w:pPr>
      <w:r w:rsidRPr="00E80E0E">
        <w:rPr>
          <w:rFonts w:ascii="Times New Roman" w:hAnsi="Times New Roman" w:cs="Times New Roman"/>
          <w:bCs/>
        </w:rPr>
        <w:t xml:space="preserve">Bank of Jamaica has </w:t>
      </w:r>
      <w:r w:rsidR="00B27762" w:rsidRPr="00E80E0E">
        <w:rPr>
          <w:rFonts w:ascii="Times New Roman" w:hAnsi="Times New Roman" w:cs="Times New Roman"/>
          <w:bCs/>
        </w:rPr>
        <w:t xml:space="preserve">kept </w:t>
      </w:r>
      <w:r w:rsidRPr="00E80E0E">
        <w:rPr>
          <w:rFonts w:ascii="Times New Roman" w:hAnsi="Times New Roman" w:cs="Times New Roman"/>
          <w:bCs/>
        </w:rPr>
        <w:t xml:space="preserve">the policy rate at </w:t>
      </w:r>
      <w:r w:rsidR="00AD1B14">
        <w:rPr>
          <w:rFonts w:ascii="Times New Roman" w:hAnsi="Times New Roman" w:cs="Times New Roman"/>
          <w:bCs/>
        </w:rPr>
        <w:t>the</w:t>
      </w:r>
      <w:r w:rsidR="005319B3" w:rsidRPr="00E80E0E">
        <w:rPr>
          <w:rFonts w:ascii="Times New Roman" w:hAnsi="Times New Roman" w:cs="Times New Roman"/>
          <w:bCs/>
        </w:rPr>
        <w:t xml:space="preserve"> </w:t>
      </w:r>
      <w:r w:rsidRPr="00E80E0E">
        <w:rPr>
          <w:rFonts w:ascii="Times New Roman" w:hAnsi="Times New Roman" w:cs="Times New Roman"/>
          <w:bCs/>
        </w:rPr>
        <w:t xml:space="preserve">historic low </w:t>
      </w:r>
      <w:r w:rsidR="005A04CC">
        <w:rPr>
          <w:rFonts w:ascii="Times New Roman" w:hAnsi="Times New Roman" w:cs="Times New Roman"/>
          <w:bCs/>
        </w:rPr>
        <w:t xml:space="preserve">level </w:t>
      </w:r>
      <w:r w:rsidRPr="00E80E0E">
        <w:rPr>
          <w:rFonts w:ascii="Times New Roman" w:hAnsi="Times New Roman" w:cs="Times New Roman"/>
          <w:bCs/>
        </w:rPr>
        <w:t>of 0.5</w:t>
      </w:r>
      <w:r w:rsidR="0066479C" w:rsidRPr="00E80E0E">
        <w:rPr>
          <w:rFonts w:ascii="Times New Roman" w:hAnsi="Times New Roman" w:cs="Times New Roman"/>
          <w:bCs/>
        </w:rPr>
        <w:t>0</w:t>
      </w:r>
      <w:r w:rsidRPr="00E80E0E">
        <w:rPr>
          <w:rFonts w:ascii="Times New Roman" w:hAnsi="Times New Roman" w:cs="Times New Roman"/>
          <w:bCs/>
        </w:rPr>
        <w:t xml:space="preserve"> per cent </w:t>
      </w:r>
      <w:r w:rsidR="007C3D1C" w:rsidRPr="00E80E0E">
        <w:rPr>
          <w:rFonts w:ascii="Times New Roman" w:hAnsi="Times New Roman" w:cs="Times New Roman"/>
          <w:bCs/>
        </w:rPr>
        <w:t xml:space="preserve">based on </w:t>
      </w:r>
      <w:r w:rsidR="00806A28" w:rsidRPr="00E80E0E">
        <w:rPr>
          <w:rFonts w:ascii="Times New Roman" w:hAnsi="Times New Roman" w:cs="Times New Roman"/>
          <w:bCs/>
        </w:rPr>
        <w:t>its</w:t>
      </w:r>
      <w:r w:rsidR="007C3D1C" w:rsidRPr="00E80E0E">
        <w:rPr>
          <w:rFonts w:ascii="Times New Roman" w:hAnsi="Times New Roman" w:cs="Times New Roman"/>
          <w:bCs/>
        </w:rPr>
        <w:t xml:space="preserve"> assessment that</w:t>
      </w:r>
      <w:r w:rsidRPr="00E80E0E">
        <w:rPr>
          <w:rFonts w:ascii="Times New Roman" w:hAnsi="Times New Roman" w:cs="Times New Roman"/>
          <w:bCs/>
        </w:rPr>
        <w:t xml:space="preserve"> inflation will</w:t>
      </w:r>
      <w:r w:rsidR="005319B3" w:rsidRPr="00E80E0E">
        <w:rPr>
          <w:rFonts w:ascii="Times New Roman" w:hAnsi="Times New Roman" w:cs="Times New Roman"/>
          <w:bCs/>
        </w:rPr>
        <w:t xml:space="preserve"> generally</w:t>
      </w:r>
      <w:r w:rsidR="00167A7D" w:rsidRPr="00E80E0E">
        <w:rPr>
          <w:rFonts w:ascii="Times New Roman" w:hAnsi="Times New Roman" w:cs="Times New Roman"/>
          <w:bCs/>
        </w:rPr>
        <w:t xml:space="preserve"> continue to</w:t>
      </w:r>
      <w:r w:rsidRPr="00E80E0E">
        <w:rPr>
          <w:rFonts w:ascii="Times New Roman" w:hAnsi="Times New Roman" w:cs="Times New Roman"/>
          <w:bCs/>
        </w:rPr>
        <w:t xml:space="preserve"> remain within the target of 4.0 per cent to 6.0 per cent</w:t>
      </w:r>
      <w:r w:rsidR="00167A7D" w:rsidRPr="00E80E0E">
        <w:rPr>
          <w:rFonts w:ascii="Times New Roman" w:hAnsi="Times New Roman" w:cs="Times New Roman"/>
          <w:bCs/>
        </w:rPr>
        <w:t xml:space="preserve"> over the next two years</w:t>
      </w:r>
      <w:r w:rsidR="00680C87" w:rsidRPr="00E80E0E">
        <w:rPr>
          <w:rFonts w:ascii="Times New Roman" w:hAnsi="Times New Roman" w:cs="Times New Roman"/>
          <w:bCs/>
        </w:rPr>
        <w:t xml:space="preserve">. </w:t>
      </w:r>
      <w:r w:rsidR="00151236" w:rsidRPr="00E80E0E">
        <w:rPr>
          <w:rFonts w:ascii="Times New Roman" w:hAnsi="Times New Roman" w:cs="Times New Roman"/>
          <w:lang w:val="en-JM"/>
        </w:rPr>
        <w:t xml:space="preserve">The Bank’s accommodative monetary policy posture is </w:t>
      </w:r>
      <w:r w:rsidR="009F708C">
        <w:rPr>
          <w:rFonts w:ascii="Times New Roman" w:hAnsi="Times New Roman" w:cs="Times New Roman"/>
          <w:lang w:val="en-JM"/>
        </w:rPr>
        <w:t xml:space="preserve">also </w:t>
      </w:r>
      <w:r w:rsidR="00151236" w:rsidRPr="00E80E0E">
        <w:rPr>
          <w:rFonts w:ascii="Times New Roman" w:hAnsi="Times New Roman" w:cs="Times New Roman"/>
          <w:lang w:val="en-JM"/>
        </w:rPr>
        <w:t>aimed at</w:t>
      </w:r>
      <w:r w:rsidR="009B2C1B" w:rsidRPr="00E80E0E">
        <w:rPr>
          <w:rFonts w:ascii="Times New Roman" w:hAnsi="Times New Roman" w:cs="Times New Roman"/>
          <w:bCs/>
          <w:lang w:val="en-JM"/>
        </w:rPr>
        <w:t xml:space="preserve"> support</w:t>
      </w:r>
      <w:r w:rsidR="00151236" w:rsidRPr="00E80E0E">
        <w:rPr>
          <w:rFonts w:ascii="Times New Roman" w:hAnsi="Times New Roman" w:cs="Times New Roman"/>
          <w:bCs/>
          <w:lang w:val="en-JM"/>
        </w:rPr>
        <w:t>ing</w:t>
      </w:r>
      <w:r w:rsidR="009B2C1B" w:rsidRPr="00E80E0E">
        <w:rPr>
          <w:rFonts w:ascii="Times New Roman" w:hAnsi="Times New Roman" w:cs="Times New Roman"/>
          <w:bCs/>
          <w:lang w:val="en-JM"/>
        </w:rPr>
        <w:t xml:space="preserve"> a </w:t>
      </w:r>
      <w:r w:rsidR="00372CD1">
        <w:rPr>
          <w:rFonts w:ascii="Times New Roman" w:hAnsi="Times New Roman" w:cs="Times New Roman"/>
          <w:bCs/>
          <w:lang w:val="en-JM"/>
        </w:rPr>
        <w:t>recovery in economic activity in Jamaica</w:t>
      </w:r>
      <w:r w:rsidR="00D77FD3" w:rsidRPr="00E80E0E">
        <w:rPr>
          <w:rFonts w:ascii="Times New Roman" w:hAnsi="Times New Roman" w:cs="Times New Roman"/>
          <w:bCs/>
        </w:rPr>
        <w:t xml:space="preserve">. </w:t>
      </w:r>
    </w:p>
    <w:p w:rsidR="00464F84" w:rsidRDefault="00464F84" w:rsidP="00151236">
      <w:pPr>
        <w:pStyle w:val="Default"/>
        <w:jc w:val="both"/>
        <w:rPr>
          <w:rFonts w:ascii="Times New Roman" w:hAnsi="Times New Roman" w:cs="Times New Roman"/>
        </w:rPr>
      </w:pPr>
    </w:p>
    <w:p w:rsidR="00CD43D5" w:rsidRPr="00E80E0E" w:rsidRDefault="00401810" w:rsidP="00151236">
      <w:pPr>
        <w:pStyle w:val="Default"/>
        <w:jc w:val="both"/>
        <w:rPr>
          <w:rFonts w:ascii="Times New Roman" w:hAnsi="Times New Roman" w:cs="Times New Roman"/>
        </w:rPr>
      </w:pPr>
      <w:r w:rsidRPr="00E80E0E">
        <w:rPr>
          <w:rFonts w:ascii="Times New Roman" w:hAnsi="Times New Roman" w:cs="Times New Roman"/>
        </w:rPr>
        <w:t>The economic outlook for Jamaica remains uncertain in the context of the ongoing COVID-19 pandemic</w:t>
      </w:r>
      <w:r w:rsidR="007839AA" w:rsidRPr="00E80E0E">
        <w:rPr>
          <w:rFonts w:ascii="Times New Roman" w:hAnsi="Times New Roman" w:cs="Times New Roman"/>
        </w:rPr>
        <w:t xml:space="preserve"> but </w:t>
      </w:r>
      <w:r w:rsidR="0066649E" w:rsidRPr="00E80E0E">
        <w:rPr>
          <w:rFonts w:ascii="Times New Roman" w:hAnsi="Times New Roman" w:cs="Times New Roman"/>
        </w:rPr>
        <w:t>B</w:t>
      </w:r>
      <w:r w:rsidR="007C7B17" w:rsidRPr="00E80E0E">
        <w:rPr>
          <w:rFonts w:ascii="Times New Roman" w:hAnsi="Times New Roman" w:cs="Times New Roman"/>
        </w:rPr>
        <w:t>OJ</w:t>
      </w:r>
      <w:r w:rsidR="00F700E2" w:rsidRPr="00E80E0E">
        <w:rPr>
          <w:rFonts w:ascii="Times New Roman" w:hAnsi="Times New Roman" w:cs="Times New Roman"/>
        </w:rPr>
        <w:t xml:space="preserve"> remains cautiously optimistic</w:t>
      </w:r>
      <w:r w:rsidR="00A73F28" w:rsidRPr="00E80E0E">
        <w:rPr>
          <w:rFonts w:ascii="Times New Roman" w:hAnsi="Times New Roman" w:cs="Times New Roman"/>
        </w:rPr>
        <w:t>, particularly in light of the commencement of the domestic vaccination programme against the COVID-19 virus. The Bank will</w:t>
      </w:r>
      <w:r w:rsidR="0066649E" w:rsidRPr="00E80E0E">
        <w:rPr>
          <w:rFonts w:ascii="Times New Roman" w:hAnsi="Times New Roman" w:cs="Times New Roman"/>
        </w:rPr>
        <w:t xml:space="preserve"> continue to assess</w:t>
      </w:r>
      <w:r w:rsidR="00167A7D" w:rsidRPr="00E80E0E">
        <w:rPr>
          <w:rFonts w:ascii="Times New Roman" w:hAnsi="Times New Roman" w:cs="Times New Roman"/>
        </w:rPr>
        <w:t xml:space="preserve"> and monitor new developments</w:t>
      </w:r>
      <w:r w:rsidR="00EF20AD" w:rsidRPr="00E80E0E">
        <w:rPr>
          <w:rFonts w:ascii="Times New Roman" w:hAnsi="Times New Roman" w:cs="Times New Roman"/>
        </w:rPr>
        <w:t xml:space="preserve"> as they</w:t>
      </w:r>
      <w:r w:rsidR="00167A7D" w:rsidRPr="00E80E0E">
        <w:rPr>
          <w:rFonts w:ascii="Times New Roman" w:hAnsi="Times New Roman" w:cs="Times New Roman"/>
        </w:rPr>
        <w:t xml:space="preserve"> </w:t>
      </w:r>
      <w:r w:rsidR="00A73F28" w:rsidRPr="00E80E0E">
        <w:rPr>
          <w:rFonts w:ascii="Times New Roman" w:hAnsi="Times New Roman" w:cs="Times New Roman"/>
        </w:rPr>
        <w:t>emerge</w:t>
      </w:r>
      <w:r w:rsidR="00756C59">
        <w:rPr>
          <w:rFonts w:ascii="Times New Roman" w:hAnsi="Times New Roman" w:cs="Times New Roman"/>
        </w:rPr>
        <w:t xml:space="preserve"> </w:t>
      </w:r>
      <w:r w:rsidR="00A73F28" w:rsidRPr="00E80E0E">
        <w:rPr>
          <w:rFonts w:ascii="Times New Roman" w:hAnsi="Times New Roman" w:cs="Times New Roman"/>
        </w:rPr>
        <w:t>and take appropriate actions, as needed.</w:t>
      </w:r>
      <w:r w:rsidR="003A1403" w:rsidRPr="00E80E0E">
        <w:rPr>
          <w:rFonts w:ascii="Times New Roman" w:hAnsi="Times New Roman" w:cs="Times New Roman"/>
        </w:rPr>
        <w:t xml:space="preserve"> </w:t>
      </w:r>
    </w:p>
    <w:p w:rsidR="00B91801" w:rsidRPr="00E80E0E" w:rsidRDefault="00B91801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p w:rsidR="00A73F28" w:rsidRPr="00E80E0E" w:rsidRDefault="00A73F28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7E63" w:rsidRPr="00E80E0E" w:rsidRDefault="004B7E63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0E0E">
        <w:rPr>
          <w:rFonts w:ascii="Times New Roman" w:hAnsi="Times New Roman" w:cs="Times New Roman"/>
          <w:b/>
          <w:color w:val="000000"/>
          <w:sz w:val="24"/>
          <w:szCs w:val="24"/>
        </w:rPr>
        <w:t>Inflation</w:t>
      </w:r>
    </w:p>
    <w:p w:rsidR="00B20D22" w:rsidRPr="00E80E0E" w:rsidRDefault="00B20D22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B31" w:rsidRDefault="00CD43D5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E0E">
        <w:rPr>
          <w:rFonts w:ascii="Times New Roman" w:hAnsi="Times New Roman" w:cs="Times New Roman"/>
          <w:sz w:val="24"/>
          <w:szCs w:val="24"/>
        </w:rPr>
        <w:t xml:space="preserve">Annual </w:t>
      </w:r>
      <w:r w:rsidR="00341E84" w:rsidRPr="00E80E0E">
        <w:rPr>
          <w:rFonts w:ascii="Times New Roman" w:hAnsi="Times New Roman" w:cs="Times New Roman"/>
          <w:sz w:val="24"/>
          <w:szCs w:val="24"/>
        </w:rPr>
        <w:t xml:space="preserve">headline </w:t>
      </w:r>
      <w:r w:rsidRPr="00E80E0E">
        <w:rPr>
          <w:rFonts w:ascii="Times New Roman" w:hAnsi="Times New Roman" w:cs="Times New Roman"/>
          <w:sz w:val="24"/>
          <w:szCs w:val="24"/>
        </w:rPr>
        <w:t>inflation at</w:t>
      </w:r>
      <w:r w:rsidR="003A1403" w:rsidRPr="00E80E0E">
        <w:rPr>
          <w:rFonts w:ascii="Times New Roman" w:hAnsi="Times New Roman" w:cs="Times New Roman"/>
          <w:sz w:val="24"/>
          <w:szCs w:val="24"/>
        </w:rPr>
        <w:t xml:space="preserve"> </w:t>
      </w:r>
      <w:r w:rsidR="003D3E76" w:rsidRPr="00E80E0E">
        <w:rPr>
          <w:rFonts w:ascii="Times New Roman" w:hAnsi="Times New Roman" w:cs="Times New Roman"/>
          <w:sz w:val="24"/>
          <w:szCs w:val="24"/>
        </w:rPr>
        <w:t>February</w:t>
      </w:r>
      <w:r w:rsidR="005319B3" w:rsidRPr="00E80E0E">
        <w:rPr>
          <w:rFonts w:ascii="Times New Roman" w:hAnsi="Times New Roman" w:cs="Times New Roman"/>
          <w:sz w:val="24"/>
          <w:szCs w:val="24"/>
        </w:rPr>
        <w:t xml:space="preserve"> </w:t>
      </w:r>
      <w:r w:rsidR="003A1403" w:rsidRPr="00E80E0E">
        <w:rPr>
          <w:rFonts w:ascii="Times New Roman" w:hAnsi="Times New Roman" w:cs="Times New Roman"/>
          <w:sz w:val="24"/>
          <w:szCs w:val="24"/>
        </w:rPr>
        <w:t>202</w:t>
      </w:r>
      <w:r w:rsidR="003D3E76" w:rsidRPr="00E80E0E">
        <w:rPr>
          <w:rFonts w:ascii="Times New Roman" w:hAnsi="Times New Roman" w:cs="Times New Roman"/>
          <w:sz w:val="24"/>
          <w:szCs w:val="24"/>
        </w:rPr>
        <w:t>1</w:t>
      </w:r>
      <w:r w:rsidR="00375BC0" w:rsidRPr="00E80E0E">
        <w:rPr>
          <w:rFonts w:ascii="Times New Roman" w:hAnsi="Times New Roman" w:cs="Times New Roman"/>
          <w:sz w:val="24"/>
          <w:szCs w:val="24"/>
        </w:rPr>
        <w:t>, as</w:t>
      </w:r>
      <w:r w:rsidRPr="00E80E0E">
        <w:rPr>
          <w:rFonts w:ascii="Times New Roman" w:hAnsi="Times New Roman" w:cs="Times New Roman"/>
          <w:sz w:val="24"/>
          <w:szCs w:val="24"/>
        </w:rPr>
        <w:t xml:space="preserve"> reported by the Statistical Institute of Jamaica</w:t>
      </w:r>
      <w:r w:rsidR="00375BC0" w:rsidRPr="00E80E0E">
        <w:rPr>
          <w:rFonts w:ascii="Times New Roman" w:hAnsi="Times New Roman" w:cs="Times New Roman"/>
          <w:sz w:val="24"/>
          <w:szCs w:val="24"/>
        </w:rPr>
        <w:t xml:space="preserve">, </w:t>
      </w:r>
      <w:r w:rsidR="005319B3" w:rsidRPr="00E80E0E">
        <w:rPr>
          <w:rFonts w:ascii="Times New Roman" w:hAnsi="Times New Roman" w:cs="Times New Roman"/>
          <w:sz w:val="24"/>
          <w:szCs w:val="24"/>
        </w:rPr>
        <w:t xml:space="preserve">declined </w:t>
      </w:r>
      <w:r w:rsidR="00341E84" w:rsidRPr="00E80E0E">
        <w:rPr>
          <w:rFonts w:ascii="Times New Roman" w:hAnsi="Times New Roman" w:cs="Times New Roman"/>
          <w:sz w:val="24"/>
          <w:szCs w:val="24"/>
        </w:rPr>
        <w:t>to</w:t>
      </w:r>
      <w:r w:rsidRPr="00E80E0E">
        <w:rPr>
          <w:rFonts w:ascii="Times New Roman" w:hAnsi="Times New Roman" w:cs="Times New Roman"/>
          <w:sz w:val="24"/>
          <w:szCs w:val="24"/>
        </w:rPr>
        <w:t xml:space="preserve"> </w:t>
      </w:r>
      <w:r w:rsidR="00140829" w:rsidRPr="00E80E0E">
        <w:rPr>
          <w:rFonts w:ascii="Times New Roman" w:hAnsi="Times New Roman" w:cs="Times New Roman"/>
          <w:sz w:val="24"/>
          <w:szCs w:val="24"/>
        </w:rPr>
        <w:t>3.</w:t>
      </w:r>
      <w:r w:rsidR="007D1125" w:rsidRPr="00E80E0E">
        <w:rPr>
          <w:rFonts w:ascii="Times New Roman" w:hAnsi="Times New Roman" w:cs="Times New Roman"/>
          <w:sz w:val="24"/>
          <w:szCs w:val="24"/>
        </w:rPr>
        <w:t>8</w:t>
      </w:r>
      <w:r w:rsidR="00E31B22" w:rsidRPr="00E80E0E">
        <w:rPr>
          <w:rFonts w:ascii="Times New Roman" w:hAnsi="Times New Roman" w:cs="Times New Roman"/>
          <w:sz w:val="24"/>
          <w:szCs w:val="24"/>
        </w:rPr>
        <w:t xml:space="preserve"> </w:t>
      </w:r>
      <w:r w:rsidRPr="00E80E0E">
        <w:rPr>
          <w:rFonts w:ascii="Times New Roman" w:hAnsi="Times New Roman" w:cs="Times New Roman"/>
          <w:sz w:val="24"/>
          <w:szCs w:val="24"/>
        </w:rPr>
        <w:t>per cent</w:t>
      </w:r>
      <w:r w:rsidR="00035D63">
        <w:rPr>
          <w:rFonts w:ascii="Times New Roman" w:hAnsi="Times New Roman" w:cs="Times New Roman"/>
          <w:sz w:val="24"/>
          <w:szCs w:val="24"/>
        </w:rPr>
        <w:t>,</w:t>
      </w:r>
      <w:r w:rsidR="00341E84" w:rsidRPr="00E80E0E">
        <w:rPr>
          <w:rFonts w:ascii="Times New Roman" w:hAnsi="Times New Roman" w:cs="Times New Roman"/>
          <w:sz w:val="24"/>
          <w:szCs w:val="24"/>
        </w:rPr>
        <w:t xml:space="preserve"> from</w:t>
      </w:r>
      <w:r w:rsidRPr="00E80E0E">
        <w:rPr>
          <w:rFonts w:ascii="Times New Roman" w:hAnsi="Times New Roman" w:cs="Times New Roman"/>
          <w:sz w:val="24"/>
          <w:szCs w:val="24"/>
        </w:rPr>
        <w:t xml:space="preserve"> </w:t>
      </w:r>
      <w:r w:rsidR="00140829" w:rsidRPr="00E80E0E">
        <w:rPr>
          <w:rFonts w:ascii="Times New Roman" w:hAnsi="Times New Roman" w:cs="Times New Roman"/>
          <w:sz w:val="24"/>
          <w:szCs w:val="24"/>
        </w:rPr>
        <w:t>4.</w:t>
      </w:r>
      <w:r w:rsidR="009B2C1B" w:rsidRPr="00E80E0E">
        <w:rPr>
          <w:rFonts w:ascii="Times New Roman" w:hAnsi="Times New Roman" w:cs="Times New Roman"/>
          <w:sz w:val="24"/>
          <w:szCs w:val="24"/>
        </w:rPr>
        <w:t>7</w:t>
      </w:r>
      <w:r w:rsidRPr="00E80E0E">
        <w:rPr>
          <w:rFonts w:ascii="Times New Roman" w:hAnsi="Times New Roman" w:cs="Times New Roman"/>
          <w:sz w:val="24"/>
          <w:szCs w:val="24"/>
        </w:rPr>
        <w:t xml:space="preserve"> per cent at </w:t>
      </w:r>
      <w:r w:rsidR="00140829" w:rsidRPr="00E80E0E">
        <w:rPr>
          <w:rFonts w:ascii="Times New Roman" w:hAnsi="Times New Roman" w:cs="Times New Roman"/>
          <w:sz w:val="24"/>
          <w:szCs w:val="24"/>
        </w:rPr>
        <w:t>January</w:t>
      </w:r>
      <w:r w:rsidR="005319B3" w:rsidRPr="00E80E0E">
        <w:rPr>
          <w:rFonts w:ascii="Times New Roman" w:hAnsi="Times New Roman" w:cs="Times New Roman"/>
          <w:sz w:val="24"/>
          <w:szCs w:val="24"/>
        </w:rPr>
        <w:t xml:space="preserve"> </w:t>
      </w:r>
      <w:r w:rsidR="00B33AC9" w:rsidRPr="00E80E0E">
        <w:rPr>
          <w:rFonts w:ascii="Times New Roman" w:hAnsi="Times New Roman" w:cs="Times New Roman"/>
          <w:sz w:val="24"/>
          <w:szCs w:val="24"/>
        </w:rPr>
        <w:t>202</w:t>
      </w:r>
      <w:r w:rsidR="00140829" w:rsidRPr="00E80E0E">
        <w:rPr>
          <w:rFonts w:ascii="Times New Roman" w:hAnsi="Times New Roman" w:cs="Times New Roman"/>
          <w:sz w:val="24"/>
          <w:szCs w:val="24"/>
        </w:rPr>
        <w:t>1</w:t>
      </w:r>
      <w:r w:rsidR="00035D63">
        <w:rPr>
          <w:rFonts w:ascii="Times New Roman" w:hAnsi="Times New Roman" w:cs="Times New Roman"/>
          <w:sz w:val="24"/>
          <w:szCs w:val="24"/>
        </w:rPr>
        <w:t xml:space="preserve">. </w:t>
      </w:r>
      <w:r w:rsidR="0011307A">
        <w:rPr>
          <w:rFonts w:ascii="Times New Roman" w:hAnsi="Times New Roman" w:cs="Times New Roman"/>
          <w:sz w:val="24"/>
          <w:szCs w:val="24"/>
        </w:rPr>
        <w:t>Th</w:t>
      </w:r>
      <w:r w:rsidR="0040751E">
        <w:rPr>
          <w:rFonts w:ascii="Times New Roman" w:hAnsi="Times New Roman" w:cs="Times New Roman"/>
          <w:sz w:val="24"/>
          <w:szCs w:val="24"/>
        </w:rPr>
        <w:t>e inflatio</w:t>
      </w:r>
      <w:r w:rsidR="00442481">
        <w:rPr>
          <w:rFonts w:ascii="Times New Roman" w:hAnsi="Times New Roman" w:cs="Times New Roman"/>
          <w:sz w:val="24"/>
          <w:szCs w:val="24"/>
        </w:rPr>
        <w:t>n</w:t>
      </w:r>
      <w:r w:rsidR="0040751E">
        <w:rPr>
          <w:rFonts w:ascii="Times New Roman" w:hAnsi="Times New Roman" w:cs="Times New Roman"/>
          <w:sz w:val="24"/>
          <w:szCs w:val="24"/>
        </w:rPr>
        <w:t xml:space="preserve"> rate </w:t>
      </w:r>
      <w:r w:rsidR="0011307A">
        <w:rPr>
          <w:rFonts w:ascii="Times New Roman" w:hAnsi="Times New Roman" w:cs="Times New Roman"/>
          <w:sz w:val="24"/>
          <w:szCs w:val="24"/>
        </w:rPr>
        <w:t>for February 2021 is below the lower limit of the Bank’s target of 4</w:t>
      </w:r>
      <w:r w:rsidR="00A43399">
        <w:rPr>
          <w:rFonts w:ascii="Times New Roman" w:hAnsi="Times New Roman" w:cs="Times New Roman"/>
          <w:sz w:val="24"/>
          <w:szCs w:val="24"/>
        </w:rPr>
        <w:t>%</w:t>
      </w:r>
      <w:r w:rsidR="0011307A">
        <w:rPr>
          <w:rFonts w:ascii="Times New Roman" w:hAnsi="Times New Roman" w:cs="Times New Roman"/>
          <w:sz w:val="24"/>
          <w:szCs w:val="24"/>
        </w:rPr>
        <w:t xml:space="preserve"> – 6% but </w:t>
      </w:r>
      <w:r w:rsidR="00F570ED">
        <w:rPr>
          <w:rFonts w:ascii="Times New Roman" w:hAnsi="Times New Roman" w:cs="Times New Roman"/>
          <w:sz w:val="24"/>
          <w:szCs w:val="24"/>
        </w:rPr>
        <w:t xml:space="preserve">continues to reflect </w:t>
      </w:r>
      <w:r w:rsidR="00140829" w:rsidRPr="00E80E0E">
        <w:rPr>
          <w:rFonts w:ascii="Times New Roman" w:hAnsi="Times New Roman" w:cs="Times New Roman"/>
          <w:sz w:val="24"/>
          <w:szCs w:val="24"/>
        </w:rPr>
        <w:t xml:space="preserve">success </w:t>
      </w:r>
      <w:r w:rsidR="000B6C4F">
        <w:rPr>
          <w:rFonts w:ascii="Times New Roman" w:hAnsi="Times New Roman" w:cs="Times New Roman"/>
          <w:sz w:val="24"/>
          <w:szCs w:val="24"/>
        </w:rPr>
        <w:t xml:space="preserve">in keeping inflation low </w:t>
      </w:r>
      <w:r w:rsidR="004C351D">
        <w:rPr>
          <w:rFonts w:ascii="Times New Roman" w:hAnsi="Times New Roman" w:cs="Times New Roman"/>
          <w:sz w:val="24"/>
          <w:szCs w:val="24"/>
        </w:rPr>
        <w:t>(see Chart below)</w:t>
      </w:r>
      <w:r w:rsidRPr="00E80E0E">
        <w:rPr>
          <w:rFonts w:ascii="Times New Roman" w:hAnsi="Times New Roman" w:cs="Times New Roman"/>
          <w:sz w:val="24"/>
          <w:szCs w:val="24"/>
        </w:rPr>
        <w:t>.</w:t>
      </w:r>
      <w:r w:rsidR="008752BA" w:rsidRPr="00E80E0E">
        <w:rPr>
          <w:rFonts w:ascii="Times New Roman" w:hAnsi="Times New Roman" w:cs="Times New Roman"/>
          <w:sz w:val="24"/>
          <w:szCs w:val="24"/>
        </w:rPr>
        <w:t xml:space="preserve"> </w:t>
      </w:r>
      <w:r w:rsidR="00A73F28" w:rsidRPr="00E80E0E">
        <w:rPr>
          <w:rFonts w:ascii="Times New Roman" w:hAnsi="Times New Roman" w:cs="Times New Roman"/>
          <w:sz w:val="24"/>
          <w:szCs w:val="24"/>
        </w:rPr>
        <w:t>The decline in inflation during the month</w:t>
      </w:r>
      <w:r w:rsidR="00101453">
        <w:rPr>
          <w:rFonts w:ascii="Times New Roman" w:hAnsi="Times New Roman" w:cs="Times New Roman"/>
          <w:sz w:val="24"/>
          <w:szCs w:val="24"/>
        </w:rPr>
        <w:t xml:space="preserve"> </w:t>
      </w:r>
      <w:r w:rsidR="00A73F28" w:rsidRPr="00E80E0E">
        <w:rPr>
          <w:rFonts w:ascii="Times New Roman" w:hAnsi="Times New Roman" w:cs="Times New Roman"/>
          <w:sz w:val="24"/>
          <w:szCs w:val="24"/>
        </w:rPr>
        <w:t xml:space="preserve">largely reflected </w:t>
      </w:r>
      <w:r w:rsidR="00A73F28" w:rsidRPr="00E8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101453">
        <w:rPr>
          <w:rFonts w:ascii="Times New Roman" w:eastAsia="Times New Roman" w:hAnsi="Times New Roman" w:cs="Times New Roman"/>
          <w:color w:val="000000"/>
          <w:sz w:val="24"/>
          <w:szCs w:val="24"/>
        </w:rPr>
        <w:t>fall</w:t>
      </w:r>
      <w:r w:rsidR="00A73F28" w:rsidRPr="00E8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prices for vegetables and starchy foods</w:t>
      </w:r>
      <w:r w:rsidR="007D7E6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3F28" w:rsidRPr="00E8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emanating from an improvement in agricultural supplies</w:t>
      </w:r>
      <w:r w:rsidR="004C35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73F28" w:rsidRPr="00E80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B31" w:rsidRDefault="00B34B31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3D5" w:rsidRPr="00E80E0E" w:rsidRDefault="008752BA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E0E">
        <w:rPr>
          <w:rFonts w:ascii="Times New Roman" w:hAnsi="Times New Roman" w:cs="Times New Roman"/>
          <w:sz w:val="24"/>
          <w:szCs w:val="24"/>
        </w:rPr>
        <w:t>U</w:t>
      </w:r>
      <w:r w:rsidR="00CD43D5" w:rsidRPr="00E80E0E">
        <w:rPr>
          <w:rFonts w:ascii="Times New Roman" w:hAnsi="Times New Roman" w:cs="Times New Roman"/>
          <w:sz w:val="24"/>
          <w:szCs w:val="24"/>
        </w:rPr>
        <w:t>nderlying</w:t>
      </w:r>
      <w:r w:rsidRPr="00E80E0E">
        <w:rPr>
          <w:rFonts w:ascii="Times New Roman" w:hAnsi="Times New Roman" w:cs="Times New Roman"/>
          <w:sz w:val="24"/>
          <w:szCs w:val="24"/>
        </w:rPr>
        <w:t xml:space="preserve"> or core</w:t>
      </w:r>
      <w:r w:rsidR="00CD43D5" w:rsidRPr="00E80E0E">
        <w:rPr>
          <w:rFonts w:ascii="Times New Roman" w:hAnsi="Times New Roman" w:cs="Times New Roman"/>
          <w:sz w:val="24"/>
          <w:szCs w:val="24"/>
        </w:rPr>
        <w:t xml:space="preserve"> inflation</w:t>
      </w:r>
      <w:r w:rsidR="003779F5" w:rsidRPr="00E80E0E">
        <w:rPr>
          <w:rFonts w:ascii="Times New Roman" w:hAnsi="Times New Roman" w:cs="Times New Roman"/>
          <w:sz w:val="24"/>
          <w:szCs w:val="24"/>
        </w:rPr>
        <w:t>, which measures the change in prices excluding agricultural food and fuel prices</w:t>
      </w:r>
      <w:r w:rsidR="00571E36" w:rsidRPr="00E80E0E">
        <w:rPr>
          <w:rFonts w:ascii="Times New Roman" w:hAnsi="Times New Roman" w:cs="Times New Roman"/>
          <w:sz w:val="24"/>
          <w:szCs w:val="24"/>
        </w:rPr>
        <w:t xml:space="preserve">, </w:t>
      </w:r>
      <w:r w:rsidR="006668F5" w:rsidRPr="00E80E0E">
        <w:rPr>
          <w:rFonts w:ascii="Times New Roman" w:hAnsi="Times New Roman" w:cs="Times New Roman"/>
          <w:sz w:val="24"/>
          <w:szCs w:val="24"/>
        </w:rPr>
        <w:t xml:space="preserve">was </w:t>
      </w:r>
      <w:r w:rsidR="00561CDE" w:rsidRPr="00E80E0E">
        <w:rPr>
          <w:rFonts w:ascii="Times New Roman" w:hAnsi="Times New Roman" w:cs="Times New Roman"/>
          <w:sz w:val="24"/>
          <w:szCs w:val="24"/>
        </w:rPr>
        <w:t>3.</w:t>
      </w:r>
      <w:r w:rsidR="00140829" w:rsidRPr="00E80E0E">
        <w:rPr>
          <w:rFonts w:ascii="Times New Roman" w:hAnsi="Times New Roman" w:cs="Times New Roman"/>
          <w:sz w:val="24"/>
          <w:szCs w:val="24"/>
        </w:rPr>
        <w:t>5</w:t>
      </w:r>
      <w:r w:rsidR="006668F5" w:rsidRPr="00E80E0E">
        <w:rPr>
          <w:rFonts w:ascii="Times New Roman" w:hAnsi="Times New Roman" w:cs="Times New Roman"/>
          <w:sz w:val="24"/>
          <w:szCs w:val="24"/>
        </w:rPr>
        <w:t xml:space="preserve"> per cent</w:t>
      </w:r>
      <w:r w:rsidR="00AE490A" w:rsidRPr="00E80E0E">
        <w:rPr>
          <w:rFonts w:ascii="Times New Roman" w:hAnsi="Times New Roman" w:cs="Times New Roman"/>
          <w:sz w:val="24"/>
          <w:szCs w:val="24"/>
        </w:rPr>
        <w:t xml:space="preserve"> at </w:t>
      </w:r>
      <w:r w:rsidR="007D1125" w:rsidRPr="00E80E0E">
        <w:rPr>
          <w:rFonts w:ascii="Times New Roman" w:hAnsi="Times New Roman" w:cs="Times New Roman"/>
          <w:sz w:val="24"/>
          <w:szCs w:val="24"/>
        </w:rPr>
        <w:t>February</w:t>
      </w:r>
      <w:r w:rsidR="005319B3" w:rsidRPr="00E80E0E">
        <w:rPr>
          <w:rFonts w:ascii="Times New Roman" w:hAnsi="Times New Roman" w:cs="Times New Roman"/>
          <w:sz w:val="24"/>
          <w:szCs w:val="24"/>
        </w:rPr>
        <w:t xml:space="preserve"> </w:t>
      </w:r>
      <w:r w:rsidR="00AE490A" w:rsidRPr="00E80E0E">
        <w:rPr>
          <w:rFonts w:ascii="Times New Roman" w:hAnsi="Times New Roman" w:cs="Times New Roman"/>
          <w:sz w:val="24"/>
          <w:szCs w:val="24"/>
        </w:rPr>
        <w:t>202</w:t>
      </w:r>
      <w:r w:rsidR="00140829" w:rsidRPr="00E80E0E">
        <w:rPr>
          <w:rFonts w:ascii="Times New Roman" w:hAnsi="Times New Roman" w:cs="Times New Roman"/>
          <w:sz w:val="24"/>
          <w:szCs w:val="24"/>
        </w:rPr>
        <w:t>1</w:t>
      </w:r>
      <w:r w:rsidR="00A73F28" w:rsidRPr="00E80E0E">
        <w:rPr>
          <w:rFonts w:ascii="Times New Roman" w:hAnsi="Times New Roman" w:cs="Times New Roman"/>
          <w:sz w:val="24"/>
          <w:szCs w:val="24"/>
        </w:rPr>
        <w:t>,</w:t>
      </w:r>
      <w:r w:rsidR="00A80F59" w:rsidRPr="00E80E0E">
        <w:rPr>
          <w:rFonts w:ascii="Times New Roman" w:hAnsi="Times New Roman" w:cs="Times New Roman"/>
          <w:sz w:val="24"/>
          <w:szCs w:val="24"/>
        </w:rPr>
        <w:t xml:space="preserve"> </w:t>
      </w:r>
      <w:r w:rsidR="007D1125" w:rsidRPr="00E80E0E">
        <w:rPr>
          <w:rFonts w:ascii="Times New Roman" w:hAnsi="Times New Roman" w:cs="Times New Roman"/>
          <w:sz w:val="24"/>
          <w:szCs w:val="24"/>
        </w:rPr>
        <w:t xml:space="preserve">in line with </w:t>
      </w:r>
      <w:r w:rsidR="00A73F28" w:rsidRPr="00E80E0E">
        <w:rPr>
          <w:rFonts w:ascii="Times New Roman" w:hAnsi="Times New Roman" w:cs="Times New Roman"/>
          <w:sz w:val="24"/>
          <w:szCs w:val="24"/>
        </w:rPr>
        <w:t>the outturn</w:t>
      </w:r>
      <w:r w:rsidR="00445D2B" w:rsidRPr="00E80E0E">
        <w:rPr>
          <w:rFonts w:ascii="Times New Roman" w:hAnsi="Times New Roman" w:cs="Times New Roman"/>
          <w:sz w:val="24"/>
          <w:szCs w:val="24"/>
        </w:rPr>
        <w:t xml:space="preserve"> </w:t>
      </w:r>
      <w:r w:rsidR="006F2E66" w:rsidRPr="00E80E0E">
        <w:rPr>
          <w:rFonts w:ascii="Times New Roman" w:hAnsi="Times New Roman" w:cs="Times New Roman"/>
          <w:sz w:val="24"/>
          <w:szCs w:val="24"/>
        </w:rPr>
        <w:t xml:space="preserve">at </w:t>
      </w:r>
      <w:r w:rsidR="007D1125" w:rsidRPr="00E80E0E">
        <w:rPr>
          <w:rFonts w:ascii="Times New Roman" w:hAnsi="Times New Roman" w:cs="Times New Roman"/>
          <w:sz w:val="24"/>
          <w:szCs w:val="24"/>
        </w:rPr>
        <w:t>January</w:t>
      </w:r>
      <w:r w:rsidR="005319B3" w:rsidRPr="00E80E0E">
        <w:rPr>
          <w:rFonts w:ascii="Times New Roman" w:hAnsi="Times New Roman" w:cs="Times New Roman"/>
          <w:sz w:val="24"/>
          <w:szCs w:val="24"/>
        </w:rPr>
        <w:t xml:space="preserve"> </w:t>
      </w:r>
      <w:r w:rsidR="006F2E66" w:rsidRPr="00E80E0E">
        <w:rPr>
          <w:rFonts w:ascii="Times New Roman" w:hAnsi="Times New Roman" w:cs="Times New Roman"/>
          <w:sz w:val="24"/>
          <w:szCs w:val="24"/>
        </w:rPr>
        <w:t>202</w:t>
      </w:r>
      <w:r w:rsidR="007D1125" w:rsidRPr="00E80E0E">
        <w:rPr>
          <w:rFonts w:ascii="Times New Roman" w:hAnsi="Times New Roman" w:cs="Times New Roman"/>
          <w:sz w:val="24"/>
          <w:szCs w:val="24"/>
        </w:rPr>
        <w:t>1</w:t>
      </w:r>
      <w:r w:rsidR="00445D2B" w:rsidRPr="00E80E0E">
        <w:rPr>
          <w:rFonts w:ascii="Times New Roman" w:hAnsi="Times New Roman" w:cs="Times New Roman"/>
          <w:sz w:val="24"/>
          <w:szCs w:val="24"/>
        </w:rPr>
        <w:t>.</w:t>
      </w:r>
      <w:r w:rsidR="00CD43D5" w:rsidRPr="00E80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F59" w:rsidRPr="00E80E0E" w:rsidRDefault="00A80F59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4A7" w:rsidRDefault="009D26FF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JM" w:eastAsia="en-JM"/>
        </w:rPr>
        <w:lastRenderedPageBreak/>
        <w:drawing>
          <wp:inline distT="0" distB="0" distL="0" distR="0" wp14:anchorId="363554C9" wp14:editId="3702627C">
            <wp:extent cx="5393055" cy="2659380"/>
            <wp:effectExtent l="0" t="0" r="0" b="7620"/>
            <wp:docPr id="2" name="Picture 2" descr="cid:image002.png@01D71A5F.7E16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71A5F.7E16127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257" cy="266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A28" w:rsidRPr="002A2479" w:rsidRDefault="00806A28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F28" w:rsidRDefault="00A73F28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640" w:rsidRPr="000469C5" w:rsidRDefault="0019681A" w:rsidP="00151236">
      <w:pPr>
        <w:autoSpaceDE w:val="0"/>
        <w:autoSpaceDN w:val="0"/>
        <w:adjustRightInd w:val="0"/>
        <w:spacing w:after="0" w:line="240" w:lineRule="auto"/>
        <w:jc w:val="both"/>
      </w:pPr>
      <w:r w:rsidRPr="000469C5">
        <w:rPr>
          <w:rFonts w:ascii="Times New Roman" w:hAnsi="Times New Roman" w:cs="Times New Roman"/>
          <w:b/>
          <w:sz w:val="24"/>
          <w:szCs w:val="24"/>
        </w:rPr>
        <w:t>Bank of Jamaica’s</w:t>
      </w:r>
      <w:r w:rsidR="00CD43D5" w:rsidRPr="000469C5">
        <w:rPr>
          <w:rFonts w:ascii="Times New Roman" w:hAnsi="Times New Roman" w:cs="Times New Roman"/>
          <w:b/>
          <w:sz w:val="24"/>
          <w:szCs w:val="24"/>
        </w:rPr>
        <w:t xml:space="preserve"> current assessment </w:t>
      </w:r>
      <w:r w:rsidR="00525FDD" w:rsidRPr="000469C5">
        <w:rPr>
          <w:rFonts w:ascii="Times New Roman" w:hAnsi="Times New Roman" w:cs="Times New Roman"/>
          <w:b/>
          <w:sz w:val="24"/>
          <w:szCs w:val="24"/>
        </w:rPr>
        <w:t>r</w:t>
      </w:r>
      <w:r w:rsidR="000835C3" w:rsidRPr="000469C5">
        <w:rPr>
          <w:rFonts w:ascii="Times New Roman" w:hAnsi="Times New Roman" w:cs="Times New Roman"/>
          <w:b/>
          <w:sz w:val="24"/>
          <w:szCs w:val="24"/>
        </w:rPr>
        <w:t xml:space="preserve">emains </w:t>
      </w:r>
      <w:r w:rsidR="00597DE6" w:rsidRPr="000469C5">
        <w:rPr>
          <w:rFonts w:ascii="Times New Roman" w:hAnsi="Times New Roman" w:cs="Times New Roman"/>
          <w:b/>
          <w:sz w:val="24"/>
          <w:szCs w:val="24"/>
        </w:rPr>
        <w:t xml:space="preserve">broadly in line </w:t>
      </w:r>
      <w:r w:rsidR="000835C3" w:rsidRPr="000469C5">
        <w:rPr>
          <w:rFonts w:ascii="Times New Roman" w:hAnsi="Times New Roman" w:cs="Times New Roman"/>
          <w:b/>
          <w:sz w:val="24"/>
          <w:szCs w:val="24"/>
        </w:rPr>
        <w:t xml:space="preserve">with our </w:t>
      </w:r>
      <w:r w:rsidR="00C01A3A" w:rsidRPr="000469C5">
        <w:rPr>
          <w:rFonts w:ascii="Times New Roman" w:hAnsi="Times New Roman" w:cs="Times New Roman"/>
          <w:b/>
          <w:sz w:val="24"/>
          <w:szCs w:val="24"/>
        </w:rPr>
        <w:t xml:space="preserve">projections communicated in </w:t>
      </w:r>
      <w:r w:rsidR="009D26FF">
        <w:rPr>
          <w:rFonts w:ascii="Times New Roman" w:hAnsi="Times New Roman" w:cs="Times New Roman"/>
          <w:b/>
          <w:sz w:val="24"/>
          <w:szCs w:val="24"/>
        </w:rPr>
        <w:t>February</w:t>
      </w:r>
      <w:r w:rsidR="00C01A3A" w:rsidRPr="000469C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D26FF">
        <w:rPr>
          <w:rFonts w:ascii="Times New Roman" w:hAnsi="Times New Roman" w:cs="Times New Roman"/>
          <w:b/>
          <w:sz w:val="24"/>
          <w:szCs w:val="24"/>
        </w:rPr>
        <w:t>1</w:t>
      </w:r>
      <w:r w:rsidR="00BD60AA">
        <w:rPr>
          <w:rFonts w:ascii="Times New Roman" w:hAnsi="Times New Roman" w:cs="Times New Roman"/>
          <w:b/>
          <w:sz w:val="24"/>
          <w:szCs w:val="24"/>
        </w:rPr>
        <w:t>. I</w:t>
      </w:r>
      <w:r w:rsidR="00017E3D" w:rsidRPr="000469C5">
        <w:rPr>
          <w:rFonts w:ascii="Times New Roman" w:hAnsi="Times New Roman" w:cs="Times New Roman"/>
          <w:b/>
          <w:sz w:val="24"/>
          <w:szCs w:val="24"/>
        </w:rPr>
        <w:t xml:space="preserve">nflation </w:t>
      </w:r>
      <w:r w:rsidR="003E657F" w:rsidRPr="000469C5">
        <w:rPr>
          <w:rFonts w:ascii="Times New Roman" w:hAnsi="Times New Roman" w:cs="Times New Roman"/>
          <w:b/>
          <w:sz w:val="24"/>
          <w:szCs w:val="24"/>
        </w:rPr>
        <w:t xml:space="preserve">will </w:t>
      </w:r>
      <w:r w:rsidR="00B5492E" w:rsidRPr="000469C5">
        <w:rPr>
          <w:rFonts w:ascii="Times New Roman" w:hAnsi="Times New Roman" w:cs="Times New Roman"/>
          <w:b/>
          <w:sz w:val="24"/>
          <w:szCs w:val="24"/>
        </w:rPr>
        <w:t>averag</w:t>
      </w:r>
      <w:r w:rsidR="003E657F" w:rsidRPr="000469C5">
        <w:rPr>
          <w:rFonts w:ascii="Times New Roman" w:hAnsi="Times New Roman" w:cs="Times New Roman"/>
          <w:b/>
          <w:sz w:val="24"/>
          <w:szCs w:val="24"/>
        </w:rPr>
        <w:t>e</w:t>
      </w:r>
      <w:r w:rsidR="00B5492E" w:rsidRPr="00046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F28">
        <w:rPr>
          <w:rFonts w:ascii="Times New Roman" w:hAnsi="Times New Roman" w:cs="Times New Roman"/>
          <w:b/>
          <w:sz w:val="24"/>
          <w:szCs w:val="24"/>
        </w:rPr>
        <w:t xml:space="preserve">around </w:t>
      </w:r>
      <w:r w:rsidR="00597DE6" w:rsidRPr="000469C5">
        <w:rPr>
          <w:rFonts w:ascii="Times New Roman" w:hAnsi="Times New Roman" w:cs="Times New Roman"/>
          <w:b/>
          <w:sz w:val="24"/>
          <w:szCs w:val="24"/>
        </w:rPr>
        <w:t>5.</w:t>
      </w:r>
      <w:r w:rsidR="009D26FF">
        <w:rPr>
          <w:rFonts w:ascii="Times New Roman" w:hAnsi="Times New Roman" w:cs="Times New Roman"/>
          <w:b/>
          <w:sz w:val="24"/>
          <w:szCs w:val="24"/>
        </w:rPr>
        <w:t>0</w:t>
      </w:r>
      <w:r w:rsidR="00B5492E" w:rsidRPr="000469C5">
        <w:rPr>
          <w:rFonts w:ascii="Times New Roman" w:hAnsi="Times New Roman" w:cs="Times New Roman"/>
          <w:b/>
          <w:sz w:val="24"/>
          <w:szCs w:val="24"/>
        </w:rPr>
        <w:t xml:space="preserve"> per cent over the next two years</w:t>
      </w:r>
      <w:r w:rsidR="00AF545F" w:rsidRPr="000469C5">
        <w:rPr>
          <w:rFonts w:ascii="Times New Roman" w:hAnsi="Times New Roman" w:cs="Times New Roman"/>
          <w:b/>
          <w:sz w:val="24"/>
          <w:szCs w:val="24"/>
        </w:rPr>
        <w:t xml:space="preserve"> and will</w:t>
      </w:r>
      <w:r w:rsidR="00561CDE" w:rsidRPr="000469C5">
        <w:rPr>
          <w:rFonts w:ascii="Times New Roman" w:hAnsi="Times New Roman" w:cs="Times New Roman"/>
          <w:b/>
          <w:sz w:val="24"/>
          <w:szCs w:val="24"/>
        </w:rPr>
        <w:t>,</w:t>
      </w:r>
      <w:r w:rsidR="00AF545F" w:rsidRPr="00046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CDE" w:rsidRPr="000469C5">
        <w:rPr>
          <w:rFonts w:ascii="Times New Roman" w:hAnsi="Times New Roman" w:cs="Times New Roman"/>
          <w:b/>
          <w:sz w:val="24"/>
          <w:szCs w:val="24"/>
        </w:rPr>
        <w:t xml:space="preserve">for the most part, </w:t>
      </w:r>
      <w:r w:rsidR="00D31234" w:rsidRPr="000469C5">
        <w:rPr>
          <w:rFonts w:ascii="Times New Roman" w:hAnsi="Times New Roman" w:cs="Times New Roman"/>
          <w:b/>
          <w:sz w:val="24"/>
          <w:szCs w:val="24"/>
        </w:rPr>
        <w:t xml:space="preserve">track </w:t>
      </w:r>
      <w:r w:rsidR="00847D03" w:rsidRPr="000469C5">
        <w:rPr>
          <w:rFonts w:ascii="Times New Roman" w:hAnsi="Times New Roman" w:cs="Times New Roman"/>
          <w:b/>
          <w:sz w:val="24"/>
          <w:szCs w:val="24"/>
        </w:rPr>
        <w:t xml:space="preserve">within </w:t>
      </w:r>
      <w:r w:rsidR="00D64F40" w:rsidRPr="000469C5">
        <w:rPr>
          <w:rFonts w:ascii="Times New Roman" w:hAnsi="Times New Roman" w:cs="Times New Roman"/>
          <w:b/>
          <w:sz w:val="24"/>
          <w:szCs w:val="24"/>
        </w:rPr>
        <w:t>the</w:t>
      </w:r>
      <w:r w:rsidR="008C0B3D" w:rsidRPr="000469C5">
        <w:rPr>
          <w:rFonts w:ascii="Times New Roman" w:hAnsi="Times New Roman" w:cs="Times New Roman"/>
          <w:b/>
          <w:sz w:val="24"/>
          <w:szCs w:val="24"/>
        </w:rPr>
        <w:t xml:space="preserve"> target range of 4.0 per cent to 6.0 per cent</w:t>
      </w:r>
      <w:r w:rsidR="00AD5E2F" w:rsidRPr="000469C5">
        <w:rPr>
          <w:rFonts w:ascii="Times New Roman" w:hAnsi="Times New Roman" w:cs="Times New Roman"/>
          <w:b/>
          <w:sz w:val="24"/>
          <w:szCs w:val="24"/>
        </w:rPr>
        <w:t>.</w:t>
      </w:r>
      <w:r w:rsidR="008C0B3D" w:rsidRPr="000469C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7311236"/>
      <w:r w:rsidR="003D3E76" w:rsidRPr="003D3E76">
        <w:rPr>
          <w:rFonts w:ascii="Times New Roman" w:hAnsi="Times New Roman" w:cs="Times New Roman"/>
          <w:sz w:val="24"/>
          <w:szCs w:val="24"/>
          <w:lang w:val="en-JM"/>
        </w:rPr>
        <w:t xml:space="preserve">The inflation forecast </w:t>
      </w:r>
      <w:r w:rsidR="0036282C">
        <w:rPr>
          <w:rFonts w:ascii="Times New Roman" w:hAnsi="Times New Roman" w:cs="Times New Roman"/>
          <w:sz w:val="24"/>
          <w:szCs w:val="24"/>
          <w:lang w:val="en-JM"/>
        </w:rPr>
        <w:t>anticipated that</w:t>
      </w:r>
      <w:r w:rsidR="00E81101">
        <w:rPr>
          <w:rFonts w:ascii="Times New Roman" w:hAnsi="Times New Roman" w:cs="Times New Roman"/>
          <w:sz w:val="24"/>
          <w:szCs w:val="24"/>
          <w:lang w:val="en-JM"/>
        </w:rPr>
        <w:t>,</w:t>
      </w:r>
      <w:r w:rsidR="0036282C">
        <w:rPr>
          <w:rFonts w:ascii="Times New Roman" w:hAnsi="Times New Roman" w:cs="Times New Roman"/>
          <w:sz w:val="24"/>
          <w:szCs w:val="24"/>
          <w:lang w:val="en-JM"/>
        </w:rPr>
        <w:t xml:space="preserve"> w</w:t>
      </w:r>
      <w:r w:rsidR="0036282C" w:rsidRPr="002B25A7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hile domestic food </w:t>
      </w:r>
      <w:r w:rsidR="0036282C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price </w:t>
      </w:r>
      <w:r w:rsidR="0036282C" w:rsidRPr="002B25A7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inflation </w:t>
      </w:r>
      <w:r w:rsidR="0036282C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would fall</w:t>
      </w:r>
      <w:r w:rsidR="0036282C" w:rsidRPr="002B25A7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, oil price inflation </w:t>
      </w:r>
      <w:r w:rsidR="0036282C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would accelerate</w:t>
      </w:r>
      <w:r w:rsidR="0036282C" w:rsidRPr="002B25A7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. A normalisation in </w:t>
      </w:r>
      <w:r w:rsidR="0036282C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domestic </w:t>
      </w:r>
      <w:r w:rsidR="0036282C" w:rsidRPr="002B25A7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GDP growth, </w:t>
      </w:r>
      <w:r w:rsidR="0036282C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accompanied</w:t>
      </w:r>
      <w:r w:rsidR="0036282C" w:rsidRPr="002B25A7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by </w:t>
      </w:r>
      <w:r w:rsidR="00756C59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some </w:t>
      </w:r>
      <w:r w:rsidR="009E404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imported inflation</w:t>
      </w:r>
      <w:r w:rsidR="00212271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,</w:t>
      </w:r>
      <w:r w:rsidR="0036282C" w:rsidRPr="002B25A7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was projected to support core inflation over the next eight quarters. </w:t>
      </w:r>
      <w:r w:rsidR="0036282C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Additionally</w:t>
      </w:r>
      <w:r w:rsidR="0036282C" w:rsidRPr="002B25A7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, the outlook for core inflation contemplated the effects of one-off adjustments in </w:t>
      </w:r>
      <w:r w:rsidR="00FA7646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selected </w:t>
      </w:r>
      <w:r w:rsidR="0036282C" w:rsidRPr="002B25A7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regulated prices</w:t>
      </w:r>
      <w:r w:rsidR="00614640" w:rsidRPr="000469C5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341E84" w:rsidRPr="002A2479" w:rsidRDefault="00526D3D" w:rsidP="00151236">
      <w:pPr>
        <w:pStyle w:val="BodyText"/>
      </w:pPr>
      <w:r w:rsidRPr="002A2479">
        <w:rPr>
          <w:sz w:val="28"/>
          <w:szCs w:val="28"/>
        </w:rPr>
        <w:t xml:space="preserve"> </w:t>
      </w:r>
    </w:p>
    <w:p w:rsidR="00B02C2B" w:rsidRPr="00F27A25" w:rsidRDefault="0007017B" w:rsidP="00F27A2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2479">
        <w:rPr>
          <w:rFonts w:ascii="Times New Roman" w:hAnsi="Times New Roman" w:cs="Times New Roman"/>
          <w:sz w:val="24"/>
          <w:szCs w:val="24"/>
        </w:rPr>
        <w:t>The risk</w:t>
      </w:r>
      <w:r w:rsidR="00851F75" w:rsidRPr="002A2479">
        <w:rPr>
          <w:rFonts w:ascii="Times New Roman" w:hAnsi="Times New Roman" w:cs="Times New Roman"/>
          <w:sz w:val="24"/>
          <w:szCs w:val="24"/>
        </w:rPr>
        <w:t>s</w:t>
      </w:r>
      <w:r w:rsidRPr="002A2479">
        <w:rPr>
          <w:rFonts w:ascii="Times New Roman" w:hAnsi="Times New Roman" w:cs="Times New Roman"/>
          <w:sz w:val="24"/>
          <w:szCs w:val="24"/>
        </w:rPr>
        <w:t xml:space="preserve"> to the inflation forecast </w:t>
      </w:r>
      <w:r w:rsidR="005319B3" w:rsidRPr="002A2479">
        <w:rPr>
          <w:rFonts w:ascii="Times New Roman" w:hAnsi="Times New Roman" w:cs="Times New Roman"/>
          <w:sz w:val="24"/>
          <w:szCs w:val="24"/>
        </w:rPr>
        <w:t xml:space="preserve">are </w:t>
      </w:r>
      <w:r w:rsidRPr="002A2479">
        <w:rPr>
          <w:rFonts w:ascii="Times New Roman" w:hAnsi="Times New Roman" w:cs="Times New Roman"/>
          <w:sz w:val="24"/>
          <w:szCs w:val="24"/>
        </w:rPr>
        <w:t xml:space="preserve">balanced. </w:t>
      </w:r>
      <w:r w:rsidR="00FC3287" w:rsidRPr="002A2479">
        <w:rPr>
          <w:rFonts w:ascii="Times New Roman" w:hAnsi="Times New Roman" w:cs="Times New Roman"/>
          <w:sz w:val="24"/>
          <w:szCs w:val="24"/>
        </w:rPr>
        <w:t>Factors</w:t>
      </w:r>
      <w:r w:rsidR="006763B4" w:rsidRPr="002A2479">
        <w:rPr>
          <w:rFonts w:ascii="Times New Roman" w:hAnsi="Times New Roman" w:cs="Times New Roman"/>
          <w:sz w:val="24"/>
          <w:szCs w:val="24"/>
        </w:rPr>
        <w:t xml:space="preserve"> that could cause the inflation rate to be </w:t>
      </w:r>
      <w:r w:rsidR="00561CDE" w:rsidRPr="002A2479">
        <w:rPr>
          <w:rFonts w:ascii="Times New Roman" w:hAnsi="Times New Roman" w:cs="Times New Roman"/>
          <w:sz w:val="24"/>
          <w:szCs w:val="24"/>
        </w:rPr>
        <w:t>higher than forecasted include</w:t>
      </w:r>
      <w:r w:rsidR="00B02C2B">
        <w:rPr>
          <w:rFonts w:ascii="Times New Roman" w:hAnsi="Times New Roman" w:cs="Times New Roman"/>
          <w:sz w:val="24"/>
          <w:szCs w:val="24"/>
        </w:rPr>
        <w:t xml:space="preserve"> </w:t>
      </w:r>
      <w:r w:rsidR="00990D3A" w:rsidRPr="00F700E2">
        <w:rPr>
          <w:rFonts w:ascii="Times New Roman" w:hAnsi="Times New Roman" w:cs="Times New Roman"/>
          <w:iCs/>
          <w:sz w:val="24"/>
          <w:szCs w:val="24"/>
        </w:rPr>
        <w:t xml:space="preserve">stronger than anticipated increases in international oil </w:t>
      </w:r>
      <w:r w:rsidR="00C01A3A" w:rsidRPr="00F700E2">
        <w:rPr>
          <w:rFonts w:ascii="Times New Roman" w:hAnsi="Times New Roman" w:cs="Times New Roman"/>
          <w:iCs/>
          <w:sz w:val="24"/>
          <w:szCs w:val="24"/>
        </w:rPr>
        <w:t xml:space="preserve">and grains </w:t>
      </w:r>
      <w:r w:rsidR="00990D3A" w:rsidRPr="00F700E2">
        <w:rPr>
          <w:rFonts w:ascii="Times New Roman" w:hAnsi="Times New Roman" w:cs="Times New Roman"/>
          <w:iCs/>
          <w:sz w:val="24"/>
          <w:szCs w:val="24"/>
        </w:rPr>
        <w:t>prices</w:t>
      </w:r>
      <w:r w:rsidR="00C01A3A" w:rsidRPr="00F700E2">
        <w:rPr>
          <w:rFonts w:ascii="Times New Roman" w:hAnsi="Times New Roman" w:cs="Times New Roman"/>
          <w:iCs/>
          <w:sz w:val="24"/>
          <w:szCs w:val="24"/>
        </w:rPr>
        <w:t>.</w:t>
      </w:r>
      <w:r w:rsidR="00B02C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1CDE" w:rsidRPr="002A2479">
        <w:rPr>
          <w:rFonts w:ascii="Times New Roman" w:hAnsi="Times New Roman" w:cs="Times New Roman"/>
          <w:sz w:val="24"/>
          <w:szCs w:val="24"/>
        </w:rPr>
        <w:t xml:space="preserve">However, inflation </w:t>
      </w:r>
      <w:r w:rsidR="00222385" w:rsidRPr="002A2479">
        <w:rPr>
          <w:rFonts w:ascii="Times New Roman" w:hAnsi="Times New Roman" w:cs="Times New Roman"/>
          <w:sz w:val="24"/>
          <w:szCs w:val="24"/>
        </w:rPr>
        <w:t xml:space="preserve">could </w:t>
      </w:r>
      <w:r w:rsidR="00561CDE" w:rsidRPr="002A2479">
        <w:rPr>
          <w:rFonts w:ascii="Times New Roman" w:hAnsi="Times New Roman" w:cs="Times New Roman"/>
          <w:sz w:val="24"/>
          <w:szCs w:val="24"/>
        </w:rPr>
        <w:t xml:space="preserve">be lower than forecasted </w:t>
      </w:r>
      <w:r w:rsidR="00A73F28">
        <w:rPr>
          <w:rFonts w:ascii="Times New Roman" w:hAnsi="Times New Roman" w:cs="Times New Roman"/>
          <w:sz w:val="24"/>
          <w:szCs w:val="24"/>
        </w:rPr>
        <w:t xml:space="preserve">given </w:t>
      </w:r>
      <w:r w:rsidR="00A73F28" w:rsidRPr="00A73F28">
        <w:rPr>
          <w:rFonts w:ascii="Times New Roman" w:hAnsi="Times New Roman" w:cs="Times New Roman"/>
          <w:sz w:val="24"/>
          <w:szCs w:val="24"/>
        </w:rPr>
        <w:t xml:space="preserve">stronger than anticipated reversals in </w:t>
      </w:r>
      <w:r w:rsidR="00C81D6E">
        <w:rPr>
          <w:rFonts w:ascii="Times New Roman" w:hAnsi="Times New Roman" w:cs="Times New Roman"/>
          <w:sz w:val="24"/>
          <w:szCs w:val="24"/>
        </w:rPr>
        <w:t xml:space="preserve">the </w:t>
      </w:r>
      <w:r w:rsidR="00A73F28" w:rsidRPr="00A73F28">
        <w:rPr>
          <w:rFonts w:ascii="Times New Roman" w:hAnsi="Times New Roman" w:cs="Times New Roman"/>
          <w:sz w:val="24"/>
          <w:szCs w:val="24"/>
        </w:rPr>
        <w:t>prices for agriculture items</w:t>
      </w:r>
      <w:r w:rsidR="00F27A25">
        <w:rPr>
          <w:rFonts w:ascii="Times New Roman" w:hAnsi="Times New Roman" w:cs="Times New Roman"/>
          <w:sz w:val="24"/>
          <w:szCs w:val="24"/>
        </w:rPr>
        <w:t>.</w:t>
      </w:r>
    </w:p>
    <w:p w:rsidR="000469C5" w:rsidRPr="00247E7C" w:rsidRDefault="000469C5" w:rsidP="0015123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:rsidR="0073415B" w:rsidRPr="00247E7C" w:rsidRDefault="0073415B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4"/>
          <w:szCs w:val="24"/>
        </w:rPr>
      </w:pPr>
    </w:p>
    <w:p w:rsidR="00B02C2B" w:rsidRDefault="00B02C2B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43D5" w:rsidRPr="002A2479" w:rsidRDefault="00FC5672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2479">
        <w:rPr>
          <w:rFonts w:ascii="Times New Roman" w:hAnsi="Times New Roman" w:cs="Times New Roman"/>
          <w:b/>
          <w:color w:val="000000"/>
          <w:sz w:val="24"/>
          <w:szCs w:val="24"/>
        </w:rPr>
        <w:t>Economic Activity</w:t>
      </w:r>
    </w:p>
    <w:p w:rsidR="007004F1" w:rsidRPr="002A2479" w:rsidRDefault="007004F1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F68" w:rsidRPr="002A2479" w:rsidRDefault="00FC5672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479">
        <w:rPr>
          <w:rFonts w:ascii="Times New Roman" w:hAnsi="Times New Roman" w:cs="Times New Roman"/>
          <w:sz w:val="24"/>
          <w:szCs w:val="24"/>
        </w:rPr>
        <w:t>Bank of Jamaica is forecasting a contraction in the economy</w:t>
      </w:r>
      <w:r w:rsidR="00810D46" w:rsidRPr="002A2479">
        <w:rPr>
          <w:rFonts w:ascii="Times New Roman" w:hAnsi="Times New Roman" w:cs="Times New Roman"/>
          <w:sz w:val="24"/>
          <w:szCs w:val="24"/>
        </w:rPr>
        <w:t xml:space="preserve"> in the range of </w:t>
      </w:r>
      <w:r w:rsidR="00FC3287" w:rsidRPr="002A2479">
        <w:rPr>
          <w:rFonts w:ascii="Times New Roman" w:hAnsi="Times New Roman" w:cs="Times New Roman"/>
          <w:sz w:val="24"/>
          <w:szCs w:val="24"/>
        </w:rPr>
        <w:t>10.0</w:t>
      </w:r>
      <w:r w:rsidR="00810D46" w:rsidRPr="002A2479">
        <w:rPr>
          <w:rFonts w:ascii="Times New Roman" w:hAnsi="Times New Roman" w:cs="Times New Roman"/>
          <w:sz w:val="24"/>
          <w:szCs w:val="24"/>
        </w:rPr>
        <w:t xml:space="preserve"> per cent to 1</w:t>
      </w:r>
      <w:r w:rsidR="00FC3287" w:rsidRPr="002A2479">
        <w:rPr>
          <w:rFonts w:ascii="Times New Roman" w:hAnsi="Times New Roman" w:cs="Times New Roman"/>
          <w:sz w:val="24"/>
          <w:szCs w:val="24"/>
        </w:rPr>
        <w:t>2</w:t>
      </w:r>
      <w:r w:rsidR="00810D46" w:rsidRPr="002A2479">
        <w:rPr>
          <w:rFonts w:ascii="Times New Roman" w:hAnsi="Times New Roman" w:cs="Times New Roman"/>
          <w:sz w:val="24"/>
          <w:szCs w:val="24"/>
        </w:rPr>
        <w:t xml:space="preserve">.0 per cent in FY2020/21 before partially recovering </w:t>
      </w:r>
      <w:r w:rsidR="000D0724" w:rsidRPr="002A2479">
        <w:rPr>
          <w:rFonts w:ascii="Times New Roman" w:hAnsi="Times New Roman" w:cs="Times New Roman"/>
          <w:sz w:val="24"/>
          <w:szCs w:val="24"/>
        </w:rPr>
        <w:t>with</w:t>
      </w:r>
      <w:r w:rsidR="009018A9">
        <w:rPr>
          <w:rFonts w:ascii="Times New Roman" w:hAnsi="Times New Roman" w:cs="Times New Roman"/>
          <w:sz w:val="24"/>
          <w:szCs w:val="24"/>
        </w:rPr>
        <w:t xml:space="preserve"> growth </w:t>
      </w:r>
      <w:r w:rsidR="000D0724" w:rsidRPr="002A2479">
        <w:rPr>
          <w:rFonts w:ascii="Times New Roman" w:hAnsi="Times New Roman" w:cs="Times New Roman"/>
          <w:sz w:val="24"/>
          <w:szCs w:val="24"/>
        </w:rPr>
        <w:t xml:space="preserve">in the range of </w:t>
      </w:r>
      <w:r w:rsidR="00B02C2B">
        <w:rPr>
          <w:rFonts w:ascii="Times New Roman" w:hAnsi="Times New Roman" w:cs="Times New Roman"/>
          <w:sz w:val="24"/>
          <w:szCs w:val="24"/>
        </w:rPr>
        <w:t>4</w:t>
      </w:r>
      <w:r w:rsidR="000D0724" w:rsidRPr="002A2479">
        <w:rPr>
          <w:rFonts w:ascii="Times New Roman" w:hAnsi="Times New Roman" w:cs="Times New Roman"/>
          <w:sz w:val="24"/>
          <w:szCs w:val="24"/>
        </w:rPr>
        <w:t xml:space="preserve">.0 per cent to </w:t>
      </w:r>
      <w:r w:rsidR="00B02C2B">
        <w:rPr>
          <w:rFonts w:ascii="Times New Roman" w:hAnsi="Times New Roman" w:cs="Times New Roman"/>
          <w:sz w:val="24"/>
          <w:szCs w:val="24"/>
        </w:rPr>
        <w:t>8</w:t>
      </w:r>
      <w:r w:rsidR="000D0724" w:rsidRPr="002A2479">
        <w:rPr>
          <w:rFonts w:ascii="Times New Roman" w:hAnsi="Times New Roman" w:cs="Times New Roman"/>
          <w:sz w:val="24"/>
          <w:szCs w:val="24"/>
        </w:rPr>
        <w:t xml:space="preserve">.0 per cent </w:t>
      </w:r>
      <w:r w:rsidR="00810D46" w:rsidRPr="002A2479">
        <w:rPr>
          <w:rFonts w:ascii="Times New Roman" w:hAnsi="Times New Roman" w:cs="Times New Roman"/>
          <w:sz w:val="24"/>
          <w:szCs w:val="24"/>
        </w:rPr>
        <w:t>in FY2021/2</w:t>
      </w:r>
      <w:r w:rsidR="007A71AF" w:rsidRPr="002A2479">
        <w:rPr>
          <w:rFonts w:ascii="Times New Roman" w:hAnsi="Times New Roman" w:cs="Times New Roman"/>
          <w:sz w:val="24"/>
          <w:szCs w:val="24"/>
        </w:rPr>
        <w:t>2</w:t>
      </w:r>
      <w:r w:rsidR="007E009F" w:rsidRPr="00F700E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0F76FF" w:rsidRPr="00F700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A39E0">
        <w:rPr>
          <w:rFonts w:ascii="Times New Roman" w:hAnsi="Times New Roman" w:cs="Times New Roman"/>
          <w:sz w:val="24"/>
          <w:szCs w:val="24"/>
        </w:rPr>
        <w:t>A</w:t>
      </w:r>
      <w:r w:rsidR="00661195" w:rsidRPr="002A2479">
        <w:rPr>
          <w:rFonts w:ascii="Times New Roman" w:hAnsi="Times New Roman" w:cs="Times New Roman"/>
          <w:sz w:val="24"/>
          <w:szCs w:val="24"/>
        </w:rPr>
        <w:t xml:space="preserve"> </w:t>
      </w:r>
      <w:r w:rsidR="007A71AF" w:rsidRPr="002A2479">
        <w:rPr>
          <w:rFonts w:ascii="Times New Roman" w:hAnsi="Times New Roman" w:cs="Times New Roman"/>
          <w:sz w:val="24"/>
          <w:szCs w:val="24"/>
        </w:rPr>
        <w:t xml:space="preserve">projected decline </w:t>
      </w:r>
      <w:r w:rsidR="00661195" w:rsidRPr="002A2479">
        <w:rPr>
          <w:rFonts w:ascii="Times New Roman" w:hAnsi="Times New Roman" w:cs="Times New Roman"/>
          <w:sz w:val="24"/>
          <w:szCs w:val="24"/>
        </w:rPr>
        <w:t xml:space="preserve">in real GDP </w:t>
      </w:r>
      <w:r w:rsidR="00140829">
        <w:rPr>
          <w:rFonts w:ascii="Times New Roman" w:hAnsi="Times New Roman" w:cs="Times New Roman"/>
          <w:sz w:val="24"/>
          <w:szCs w:val="24"/>
        </w:rPr>
        <w:t>for the March 2021 quarter</w:t>
      </w:r>
      <w:r w:rsidR="00661195" w:rsidRPr="002A2479">
        <w:rPr>
          <w:rFonts w:ascii="Times New Roman" w:hAnsi="Times New Roman" w:cs="Times New Roman"/>
          <w:sz w:val="24"/>
          <w:szCs w:val="24"/>
        </w:rPr>
        <w:t xml:space="preserve"> </w:t>
      </w:r>
      <w:r w:rsidR="0066479C" w:rsidRPr="002A2479">
        <w:rPr>
          <w:rFonts w:ascii="Times New Roman" w:hAnsi="Times New Roman" w:cs="Times New Roman"/>
          <w:sz w:val="24"/>
          <w:szCs w:val="24"/>
        </w:rPr>
        <w:t>is</w:t>
      </w:r>
      <w:r w:rsidR="00661195" w:rsidRPr="002A2479">
        <w:rPr>
          <w:rFonts w:ascii="Times New Roman" w:hAnsi="Times New Roman" w:cs="Times New Roman"/>
          <w:sz w:val="24"/>
          <w:szCs w:val="24"/>
        </w:rPr>
        <w:t xml:space="preserve"> expected to be mainly reflected in </w:t>
      </w:r>
      <w:r w:rsidR="00661195" w:rsidRPr="002A2479">
        <w:rPr>
          <w:rFonts w:ascii="Times New Roman" w:hAnsi="Times New Roman" w:cs="Times New Roman"/>
          <w:i/>
          <w:sz w:val="24"/>
          <w:szCs w:val="24"/>
        </w:rPr>
        <w:t>Hotels &amp; Restaurants</w:t>
      </w:r>
      <w:r w:rsidR="00661195" w:rsidRPr="002A2479">
        <w:rPr>
          <w:rFonts w:ascii="Times New Roman" w:hAnsi="Times New Roman" w:cs="Times New Roman"/>
          <w:sz w:val="24"/>
          <w:szCs w:val="24"/>
        </w:rPr>
        <w:t xml:space="preserve">, </w:t>
      </w:r>
      <w:r w:rsidR="007A71AF" w:rsidRPr="002A2479">
        <w:rPr>
          <w:rFonts w:ascii="Times New Roman" w:hAnsi="Times New Roman" w:cs="Times New Roman"/>
          <w:i/>
          <w:sz w:val="24"/>
          <w:szCs w:val="24"/>
        </w:rPr>
        <w:t>Transport, Storage &amp; Communication</w:t>
      </w:r>
      <w:r w:rsidR="001408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0829" w:rsidRPr="00A80F59">
        <w:rPr>
          <w:rFonts w:ascii="Times New Roman" w:hAnsi="Times New Roman" w:cs="Times New Roman"/>
          <w:sz w:val="24"/>
          <w:szCs w:val="24"/>
        </w:rPr>
        <w:t>and</w:t>
      </w:r>
      <w:r w:rsidR="007A71AF" w:rsidRPr="002A2479">
        <w:rPr>
          <w:rFonts w:ascii="Times New Roman" w:hAnsi="Times New Roman" w:cs="Times New Roman"/>
          <w:sz w:val="24"/>
          <w:szCs w:val="24"/>
        </w:rPr>
        <w:t xml:space="preserve"> </w:t>
      </w:r>
      <w:r w:rsidR="00661195" w:rsidRPr="002A2479">
        <w:rPr>
          <w:rFonts w:ascii="Times New Roman" w:hAnsi="Times New Roman" w:cs="Times New Roman"/>
          <w:i/>
          <w:sz w:val="24"/>
          <w:szCs w:val="24"/>
        </w:rPr>
        <w:t>Other Services</w:t>
      </w:r>
      <w:r w:rsidR="00661195" w:rsidRPr="002A2479">
        <w:rPr>
          <w:rFonts w:ascii="Times New Roman" w:hAnsi="Times New Roman" w:cs="Times New Roman"/>
          <w:sz w:val="24"/>
          <w:szCs w:val="24"/>
        </w:rPr>
        <w:t>. Th</w:t>
      </w:r>
      <w:r w:rsidR="002F3D95">
        <w:rPr>
          <w:rFonts w:ascii="Times New Roman" w:hAnsi="Times New Roman" w:cs="Times New Roman"/>
          <w:sz w:val="24"/>
          <w:szCs w:val="24"/>
        </w:rPr>
        <w:t>e</w:t>
      </w:r>
      <w:r w:rsidR="00661195" w:rsidRPr="002A2479">
        <w:rPr>
          <w:rFonts w:ascii="Times New Roman" w:hAnsi="Times New Roman" w:cs="Times New Roman"/>
          <w:sz w:val="24"/>
          <w:szCs w:val="24"/>
        </w:rPr>
        <w:t xml:space="preserve"> </w:t>
      </w:r>
      <w:r w:rsidR="002F3D95">
        <w:rPr>
          <w:rFonts w:ascii="Times New Roman" w:hAnsi="Times New Roman" w:cs="Times New Roman"/>
          <w:sz w:val="24"/>
          <w:szCs w:val="24"/>
        </w:rPr>
        <w:t xml:space="preserve">overall </w:t>
      </w:r>
      <w:r w:rsidR="00661195" w:rsidRPr="002A2479">
        <w:rPr>
          <w:rFonts w:ascii="Times New Roman" w:hAnsi="Times New Roman" w:cs="Times New Roman"/>
          <w:sz w:val="24"/>
          <w:szCs w:val="24"/>
        </w:rPr>
        <w:t>decline</w:t>
      </w:r>
      <w:r w:rsidR="002F3D95">
        <w:rPr>
          <w:rFonts w:ascii="Times New Roman" w:hAnsi="Times New Roman" w:cs="Times New Roman"/>
          <w:sz w:val="24"/>
          <w:szCs w:val="24"/>
        </w:rPr>
        <w:t xml:space="preserve"> for the quarter, which is </w:t>
      </w:r>
      <w:r w:rsidR="002F3D95" w:rsidRPr="002A2479">
        <w:rPr>
          <w:rFonts w:ascii="Times New Roman" w:hAnsi="Times New Roman" w:cs="Times New Roman"/>
          <w:sz w:val="24"/>
          <w:szCs w:val="24"/>
        </w:rPr>
        <w:t xml:space="preserve">expected </w:t>
      </w:r>
      <w:r w:rsidR="002F3D95">
        <w:rPr>
          <w:rFonts w:ascii="Times New Roman" w:hAnsi="Times New Roman" w:cs="Times New Roman"/>
          <w:sz w:val="24"/>
          <w:szCs w:val="24"/>
        </w:rPr>
        <w:t>to be smaller than the contractions of the previous three quarters,</w:t>
      </w:r>
      <w:r w:rsidR="00661195" w:rsidRPr="002A2479">
        <w:rPr>
          <w:rFonts w:ascii="Times New Roman" w:hAnsi="Times New Roman" w:cs="Times New Roman"/>
          <w:sz w:val="24"/>
          <w:szCs w:val="24"/>
        </w:rPr>
        <w:t xml:space="preserve"> </w:t>
      </w:r>
      <w:r w:rsidR="002F3D95">
        <w:rPr>
          <w:rFonts w:ascii="Times New Roman" w:hAnsi="Times New Roman" w:cs="Times New Roman"/>
          <w:sz w:val="24"/>
          <w:szCs w:val="24"/>
        </w:rPr>
        <w:t xml:space="preserve">is </w:t>
      </w:r>
      <w:r w:rsidR="0007017B" w:rsidRPr="002A2479">
        <w:rPr>
          <w:rFonts w:ascii="Times New Roman" w:hAnsi="Times New Roman" w:cs="Times New Roman"/>
          <w:sz w:val="24"/>
          <w:szCs w:val="24"/>
        </w:rPr>
        <w:t>largely</w:t>
      </w:r>
      <w:r w:rsidR="00661195" w:rsidRPr="002A2479">
        <w:rPr>
          <w:rFonts w:ascii="Times New Roman" w:hAnsi="Times New Roman" w:cs="Times New Roman"/>
          <w:sz w:val="24"/>
          <w:szCs w:val="24"/>
        </w:rPr>
        <w:t xml:space="preserve"> based on the adverse</w:t>
      </w:r>
      <w:r w:rsidR="004A39E0">
        <w:rPr>
          <w:rFonts w:ascii="Times New Roman" w:hAnsi="Times New Roman" w:cs="Times New Roman"/>
          <w:sz w:val="24"/>
          <w:szCs w:val="24"/>
        </w:rPr>
        <w:t xml:space="preserve">, albeit receding, </w:t>
      </w:r>
      <w:r w:rsidR="00661195" w:rsidRPr="002A2479">
        <w:rPr>
          <w:rFonts w:ascii="Times New Roman" w:hAnsi="Times New Roman" w:cs="Times New Roman"/>
          <w:sz w:val="24"/>
          <w:szCs w:val="24"/>
        </w:rPr>
        <w:t>impact of the global COVID-19 pandemic on travel</w:t>
      </w:r>
      <w:r w:rsidR="00140829">
        <w:rPr>
          <w:rFonts w:ascii="Times New Roman" w:hAnsi="Times New Roman" w:cs="Times New Roman"/>
          <w:sz w:val="24"/>
          <w:szCs w:val="24"/>
        </w:rPr>
        <w:t xml:space="preserve"> </w:t>
      </w:r>
      <w:r w:rsidR="00661195" w:rsidRPr="002A2479">
        <w:rPr>
          <w:rFonts w:ascii="Times New Roman" w:hAnsi="Times New Roman" w:cs="Times New Roman"/>
          <w:sz w:val="24"/>
          <w:szCs w:val="24"/>
        </w:rPr>
        <w:t>and entertainment activities.</w:t>
      </w:r>
    </w:p>
    <w:p w:rsidR="00433F68" w:rsidRPr="002A2479" w:rsidRDefault="00433F68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C1B" w:rsidRPr="009B2C1B" w:rsidRDefault="00416A8F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2A2479">
        <w:rPr>
          <w:rFonts w:ascii="Times New Roman" w:hAnsi="Times New Roman" w:cs="Times New Roman"/>
          <w:sz w:val="24"/>
          <w:szCs w:val="24"/>
        </w:rPr>
        <w:t xml:space="preserve">The Bank’s current assessment suggests that the risks to the </w:t>
      </w:r>
      <w:r w:rsidR="00A66E80" w:rsidRPr="002A2479">
        <w:rPr>
          <w:rFonts w:ascii="Times New Roman" w:hAnsi="Times New Roman" w:cs="Times New Roman"/>
          <w:sz w:val="24"/>
          <w:szCs w:val="24"/>
        </w:rPr>
        <w:t xml:space="preserve">GDP </w:t>
      </w:r>
      <w:r w:rsidRPr="002A2479">
        <w:rPr>
          <w:rFonts w:ascii="Times New Roman" w:hAnsi="Times New Roman" w:cs="Times New Roman"/>
          <w:sz w:val="24"/>
          <w:szCs w:val="24"/>
        </w:rPr>
        <w:t xml:space="preserve">forecast are </w:t>
      </w:r>
      <w:r w:rsidR="00140829">
        <w:rPr>
          <w:rFonts w:ascii="Times New Roman" w:hAnsi="Times New Roman" w:cs="Times New Roman"/>
          <w:sz w:val="24"/>
          <w:szCs w:val="24"/>
        </w:rPr>
        <w:t>balanced</w:t>
      </w:r>
      <w:r w:rsidRPr="0090551F">
        <w:rPr>
          <w:rFonts w:ascii="Times New Roman" w:hAnsi="Times New Roman" w:cs="Times New Roman"/>
          <w:sz w:val="24"/>
          <w:szCs w:val="24"/>
        </w:rPr>
        <w:t>.</w:t>
      </w:r>
      <w:r w:rsidRPr="002A2479">
        <w:rPr>
          <w:rFonts w:ascii="Times New Roman" w:hAnsi="Times New Roman" w:cs="Times New Roman"/>
          <w:sz w:val="24"/>
          <w:szCs w:val="24"/>
        </w:rPr>
        <w:t xml:space="preserve"> The main </w:t>
      </w:r>
      <w:r w:rsidR="009B2C1B">
        <w:rPr>
          <w:rFonts w:ascii="Times New Roman" w:hAnsi="Times New Roman" w:cs="Times New Roman"/>
          <w:sz w:val="24"/>
          <w:szCs w:val="24"/>
        </w:rPr>
        <w:t>risk over the forecast period</w:t>
      </w:r>
      <w:r w:rsidRPr="002A2479">
        <w:rPr>
          <w:rFonts w:ascii="Times New Roman" w:hAnsi="Times New Roman" w:cs="Times New Roman"/>
          <w:sz w:val="24"/>
          <w:szCs w:val="24"/>
        </w:rPr>
        <w:t xml:space="preserve"> is </w:t>
      </w:r>
      <w:r w:rsidRPr="00F700E2"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r w:rsidR="00957937" w:rsidRPr="00F700E2">
        <w:rPr>
          <w:rFonts w:ascii="Times New Roman" w:hAnsi="Times New Roman" w:cs="Times New Roman"/>
          <w:bCs/>
          <w:iCs/>
          <w:sz w:val="24"/>
          <w:szCs w:val="24"/>
        </w:rPr>
        <w:t xml:space="preserve">continued adverse impact of </w:t>
      </w:r>
      <w:r w:rsidR="00C01A3A" w:rsidRPr="00F700E2">
        <w:rPr>
          <w:rFonts w:ascii="Times New Roman" w:hAnsi="Times New Roman" w:cs="Times New Roman"/>
          <w:bCs/>
          <w:iCs/>
          <w:sz w:val="24"/>
          <w:szCs w:val="24"/>
        </w:rPr>
        <w:t>COVID-19</w:t>
      </w:r>
      <w:r w:rsidR="00957937" w:rsidRPr="00F700E2">
        <w:rPr>
          <w:rFonts w:ascii="Times New Roman" w:hAnsi="Times New Roman" w:cs="Times New Roman"/>
          <w:bCs/>
          <w:iCs/>
          <w:sz w:val="24"/>
          <w:szCs w:val="24"/>
        </w:rPr>
        <w:t xml:space="preserve"> on </w:t>
      </w:r>
      <w:r w:rsidR="009B2C1B">
        <w:rPr>
          <w:rFonts w:ascii="Times New Roman" w:hAnsi="Times New Roman" w:cs="Times New Roman"/>
          <w:bCs/>
          <w:iCs/>
          <w:sz w:val="24"/>
          <w:szCs w:val="24"/>
        </w:rPr>
        <w:t xml:space="preserve">the Jamaican economy, given the increased number of confirmed cases in the island recently and </w:t>
      </w:r>
      <w:r w:rsidR="009B2C1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accompanying tighter stringency measures</w:t>
      </w:r>
      <w:r w:rsidR="00C01A3A" w:rsidRPr="00F700E2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57937" w:rsidRPr="00F700E2">
        <w:rPr>
          <w:rFonts w:ascii="Times New Roman" w:hAnsi="Times New Roman" w:cs="Times New Roman"/>
          <w:bCs/>
          <w:iCs/>
          <w:sz w:val="24"/>
          <w:szCs w:val="24"/>
        </w:rPr>
        <w:t xml:space="preserve">However, on the upside, </w:t>
      </w:r>
      <w:r w:rsidR="0096524C" w:rsidRPr="00F700E2">
        <w:rPr>
          <w:rFonts w:ascii="Times New Roman" w:hAnsi="Times New Roman" w:cs="Times New Roman"/>
          <w:bCs/>
          <w:iCs/>
          <w:sz w:val="24"/>
          <w:szCs w:val="24"/>
        </w:rPr>
        <w:t xml:space="preserve">there is the possibility </w:t>
      </w:r>
      <w:r w:rsidR="009B2C1B" w:rsidRPr="009B2C1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that approved vaccines are distributed at a faster </w:t>
      </w:r>
      <w:r w:rsidR="00E80E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than anticipated </w:t>
      </w:r>
      <w:r w:rsidR="009B2C1B" w:rsidRPr="009B2C1B">
        <w:rPr>
          <w:rFonts w:ascii="Times New Roman" w:hAnsi="Times New Roman" w:cs="Times New Roman"/>
          <w:bCs/>
          <w:iCs/>
          <w:sz w:val="24"/>
          <w:szCs w:val="24"/>
          <w:lang w:val="en-US"/>
        </w:rPr>
        <w:t>rate</w:t>
      </w:r>
      <w:r w:rsidR="00E80E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, which could</w:t>
      </w:r>
      <w:r w:rsidR="009B2C1B" w:rsidRPr="009B2C1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E80E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lead </w:t>
      </w:r>
      <w:r w:rsidR="009B2C1B" w:rsidRPr="009B2C1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to </w:t>
      </w:r>
      <w:r w:rsidR="008631A5">
        <w:rPr>
          <w:rFonts w:ascii="Times New Roman" w:hAnsi="Times New Roman" w:cs="Times New Roman"/>
          <w:bCs/>
          <w:iCs/>
          <w:sz w:val="24"/>
          <w:szCs w:val="24"/>
          <w:lang w:val="en-US"/>
        </w:rPr>
        <w:t>r</w:t>
      </w:r>
      <w:r w:rsidR="009B2C1B" w:rsidRPr="009B2C1B">
        <w:rPr>
          <w:rFonts w:ascii="Times New Roman" w:hAnsi="Times New Roman" w:cs="Times New Roman"/>
          <w:bCs/>
          <w:iCs/>
          <w:sz w:val="24"/>
          <w:szCs w:val="24"/>
          <w:lang w:val="en-US"/>
        </w:rPr>
        <w:t>elaxed lockdown</w:t>
      </w:r>
      <w:r w:rsidR="00E80E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and </w:t>
      </w:r>
      <w:r w:rsidR="009B2C1B" w:rsidRPr="009B2C1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physical distancing measures, </w:t>
      </w:r>
      <w:r w:rsidR="008631A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thus </w:t>
      </w:r>
      <w:r w:rsidR="009B2C1B" w:rsidRPr="009B2C1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supporting </w:t>
      </w:r>
      <w:r w:rsidR="00E80E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stronger</w:t>
      </w:r>
      <w:r w:rsidR="009B2C1B" w:rsidRPr="009B2C1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economic activity. </w:t>
      </w:r>
      <w:r w:rsidR="009B2C1B" w:rsidRPr="009B2C1B">
        <w:rPr>
          <w:rFonts w:ascii="Times New Roman" w:hAnsi="Times New Roman" w:cs="Times New Roman"/>
          <w:bCs/>
          <w:iCs/>
          <w:sz w:val="24"/>
          <w:szCs w:val="24"/>
          <w:lang w:val="en-JM"/>
        </w:rPr>
        <w:t xml:space="preserve"> </w:t>
      </w:r>
    </w:p>
    <w:p w:rsidR="007B5EA1" w:rsidRPr="00247E7C" w:rsidRDefault="007B5EA1" w:rsidP="00151236">
      <w:pPr>
        <w:autoSpaceDE w:val="0"/>
        <w:autoSpaceDN w:val="0"/>
        <w:adjustRightInd w:val="0"/>
        <w:spacing w:after="0" w:line="240" w:lineRule="auto"/>
        <w:jc w:val="both"/>
        <w:rPr>
          <w:sz w:val="10"/>
        </w:rPr>
      </w:pPr>
    </w:p>
    <w:p w:rsidR="0073415B" w:rsidRPr="00247E7C" w:rsidRDefault="0073415B" w:rsidP="00151236">
      <w:pPr>
        <w:pStyle w:val="Heading1"/>
        <w:rPr>
          <w:sz w:val="16"/>
        </w:rPr>
      </w:pPr>
    </w:p>
    <w:p w:rsidR="00E32803" w:rsidRPr="002A2479" w:rsidRDefault="00E32803" w:rsidP="00151236">
      <w:pPr>
        <w:pStyle w:val="Heading1"/>
      </w:pPr>
      <w:r w:rsidRPr="002A2479">
        <w:t>Monetary Policy</w:t>
      </w:r>
    </w:p>
    <w:p w:rsidR="004B603B" w:rsidRPr="002A2479" w:rsidRDefault="004B603B" w:rsidP="00151236">
      <w:pPr>
        <w:spacing w:after="0"/>
        <w:jc w:val="both"/>
      </w:pPr>
    </w:p>
    <w:p w:rsidR="00AE6BE4" w:rsidRPr="00247E7C" w:rsidRDefault="00D4782C" w:rsidP="00151236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While </w:t>
      </w:r>
      <w:r w:rsidR="00DA1648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 xml:space="preserve">impact of the Covid-19 virus has recently led to an increase in the stringency of measures in Jamaica to control its spread, there remains </w:t>
      </w:r>
      <w:r w:rsidR="00E80E0E">
        <w:rPr>
          <w:rFonts w:ascii="Times New Roman" w:hAnsi="Times New Roman" w:cs="Times New Roman"/>
          <w:bCs/>
          <w:sz w:val="24"/>
          <w:szCs w:val="24"/>
        </w:rPr>
        <w:t>optimism</w:t>
      </w:r>
      <w:r>
        <w:rPr>
          <w:rFonts w:ascii="Times New Roman" w:hAnsi="Times New Roman" w:cs="Times New Roman"/>
          <w:bCs/>
          <w:sz w:val="24"/>
          <w:szCs w:val="24"/>
        </w:rPr>
        <w:t xml:space="preserve"> about future </w:t>
      </w:r>
      <w:r w:rsidR="004436E9">
        <w:rPr>
          <w:rFonts w:ascii="Times New Roman" w:hAnsi="Times New Roman" w:cs="Times New Roman"/>
          <w:bCs/>
          <w:sz w:val="24"/>
          <w:szCs w:val="24"/>
        </w:rPr>
        <w:t xml:space="preserve">GDP </w:t>
      </w:r>
      <w:r>
        <w:rPr>
          <w:rFonts w:ascii="Times New Roman" w:hAnsi="Times New Roman" w:cs="Times New Roman"/>
          <w:bCs/>
          <w:sz w:val="24"/>
          <w:szCs w:val="24"/>
        </w:rPr>
        <w:t>growth</w:t>
      </w:r>
      <w:r w:rsidR="00E80E0E">
        <w:rPr>
          <w:rFonts w:ascii="Times New Roman" w:hAnsi="Times New Roman" w:cs="Times New Roman"/>
          <w:sz w:val="24"/>
          <w:szCs w:val="24"/>
        </w:rPr>
        <w:t xml:space="preserve"> as vaccination programme</w:t>
      </w:r>
      <w:r w:rsidR="001218DE">
        <w:rPr>
          <w:rFonts w:ascii="Times New Roman" w:hAnsi="Times New Roman" w:cs="Times New Roman"/>
          <w:sz w:val="24"/>
          <w:szCs w:val="24"/>
        </w:rPr>
        <w:t>s</w:t>
      </w:r>
      <w:r w:rsidR="00E80E0E">
        <w:rPr>
          <w:rFonts w:ascii="Times New Roman" w:hAnsi="Times New Roman" w:cs="Times New Roman"/>
          <w:sz w:val="24"/>
          <w:szCs w:val="24"/>
        </w:rPr>
        <w:t xml:space="preserve"> have commenced </w:t>
      </w:r>
      <w:r>
        <w:rPr>
          <w:rFonts w:ascii="Times New Roman" w:hAnsi="Times New Roman" w:cs="Times New Roman"/>
          <w:sz w:val="24"/>
          <w:szCs w:val="24"/>
        </w:rPr>
        <w:t xml:space="preserve">both </w:t>
      </w:r>
      <w:r w:rsidR="00E80E0E">
        <w:rPr>
          <w:rFonts w:ascii="Times New Roman" w:hAnsi="Times New Roman" w:cs="Times New Roman"/>
          <w:sz w:val="24"/>
          <w:szCs w:val="24"/>
        </w:rPr>
        <w:t xml:space="preserve">locally and globally. </w:t>
      </w:r>
      <w:r w:rsidR="007B2BFB" w:rsidRPr="0073415B">
        <w:rPr>
          <w:rFonts w:ascii="Times New Roman" w:hAnsi="Times New Roman" w:cs="Times New Roman"/>
          <w:sz w:val="24"/>
          <w:szCs w:val="24"/>
        </w:rPr>
        <w:t xml:space="preserve">Bank of Jamaica has maintained an accommodative monetary policy stance aimed at supporting a speedy economic recovery once this crisis has passed. </w:t>
      </w:r>
      <w:r w:rsidR="00AE6BE4" w:rsidRPr="0073415B">
        <w:rPr>
          <w:rFonts w:ascii="Times New Roman" w:hAnsi="Times New Roman" w:cs="Times New Roman"/>
          <w:sz w:val="24"/>
          <w:szCs w:val="24"/>
        </w:rPr>
        <w:t xml:space="preserve">Bank of Jamaica remains committed to ensuring </w:t>
      </w:r>
      <w:r w:rsidR="003779F5" w:rsidRPr="0073415B">
        <w:rPr>
          <w:rFonts w:ascii="Times New Roman" w:hAnsi="Times New Roman" w:cs="Times New Roman"/>
          <w:sz w:val="24"/>
          <w:szCs w:val="24"/>
        </w:rPr>
        <w:t>that inflation remains low and stable</w:t>
      </w:r>
      <w:r w:rsidR="00870A64">
        <w:rPr>
          <w:rFonts w:ascii="Times New Roman" w:hAnsi="Times New Roman" w:cs="Times New Roman"/>
          <w:sz w:val="24"/>
          <w:szCs w:val="24"/>
        </w:rPr>
        <w:t>,</w:t>
      </w:r>
      <w:r w:rsidR="003779F5" w:rsidRPr="0073415B">
        <w:rPr>
          <w:rFonts w:ascii="Times New Roman" w:hAnsi="Times New Roman" w:cs="Times New Roman"/>
          <w:sz w:val="24"/>
          <w:szCs w:val="24"/>
        </w:rPr>
        <w:t xml:space="preserve"> within its target and, at the same time, is prepared to take all necessary actions to ensure that Jamaica’s financial system remains sound.</w:t>
      </w:r>
      <w:r w:rsidR="00EF20AD" w:rsidRPr="002A2479">
        <w:rPr>
          <w:rFonts w:ascii="Times New Roman" w:hAnsi="Times New Roman" w:cs="Times New Roman"/>
          <w:sz w:val="24"/>
          <w:szCs w:val="24"/>
        </w:rPr>
        <w:t xml:space="preserve"> </w:t>
      </w:r>
      <w:r w:rsidR="00EF20AD" w:rsidRPr="0073415B">
        <w:rPr>
          <w:rFonts w:ascii="Times New Roman" w:hAnsi="Times New Roman" w:cs="Times New Roman"/>
          <w:b/>
          <w:sz w:val="24"/>
          <w:szCs w:val="24"/>
        </w:rPr>
        <w:t>The Bank intends to maintain this</w:t>
      </w:r>
      <w:r w:rsidR="00806A28">
        <w:rPr>
          <w:rFonts w:ascii="Times New Roman" w:hAnsi="Times New Roman" w:cs="Times New Roman"/>
          <w:b/>
          <w:sz w:val="24"/>
          <w:szCs w:val="24"/>
        </w:rPr>
        <w:t xml:space="preserve"> monetary policy</w:t>
      </w:r>
      <w:r w:rsidR="00EF20AD" w:rsidRPr="0073415B">
        <w:rPr>
          <w:rFonts w:ascii="Times New Roman" w:hAnsi="Times New Roman" w:cs="Times New Roman"/>
          <w:b/>
          <w:sz w:val="24"/>
          <w:szCs w:val="24"/>
        </w:rPr>
        <w:t xml:space="preserve"> stance until there are clear signs that economic activity in Jamaica is returning to pre-COVID-19 levels.</w:t>
      </w:r>
    </w:p>
    <w:p w:rsidR="00641B03" w:rsidRPr="00247E7C" w:rsidRDefault="00641B03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7B5EA1" w:rsidRDefault="00CD43D5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479">
        <w:rPr>
          <w:rFonts w:ascii="Times New Roman" w:hAnsi="Times New Roman" w:cs="Times New Roman"/>
          <w:sz w:val="24"/>
          <w:szCs w:val="24"/>
        </w:rPr>
        <w:t xml:space="preserve">The </w:t>
      </w:r>
      <w:r w:rsidR="00086E05" w:rsidRPr="002A2479">
        <w:rPr>
          <w:rFonts w:ascii="Times New Roman" w:hAnsi="Times New Roman" w:cs="Times New Roman"/>
          <w:sz w:val="24"/>
          <w:szCs w:val="24"/>
        </w:rPr>
        <w:t xml:space="preserve">date </w:t>
      </w:r>
      <w:r w:rsidR="00086E05">
        <w:rPr>
          <w:rFonts w:ascii="Times New Roman" w:hAnsi="Times New Roman" w:cs="Times New Roman"/>
          <w:sz w:val="24"/>
          <w:szCs w:val="24"/>
        </w:rPr>
        <w:t xml:space="preserve">of the </w:t>
      </w:r>
      <w:r w:rsidRPr="002A2479">
        <w:rPr>
          <w:rFonts w:ascii="Times New Roman" w:hAnsi="Times New Roman" w:cs="Times New Roman"/>
          <w:sz w:val="24"/>
          <w:szCs w:val="24"/>
        </w:rPr>
        <w:t>next policy decision announcement</w:t>
      </w:r>
      <w:r w:rsidR="009E4045">
        <w:rPr>
          <w:rFonts w:ascii="Times New Roman" w:hAnsi="Times New Roman" w:cs="Times New Roman"/>
          <w:sz w:val="24"/>
          <w:szCs w:val="24"/>
        </w:rPr>
        <w:t xml:space="preserve">, to be issued by the Bank’s </w:t>
      </w:r>
      <w:r w:rsidR="002F3D95">
        <w:rPr>
          <w:rFonts w:ascii="Times New Roman" w:hAnsi="Times New Roman" w:cs="Times New Roman"/>
          <w:sz w:val="24"/>
          <w:szCs w:val="24"/>
        </w:rPr>
        <w:t xml:space="preserve">newly formed </w:t>
      </w:r>
      <w:r w:rsidR="009E4045">
        <w:rPr>
          <w:rFonts w:ascii="Times New Roman" w:hAnsi="Times New Roman" w:cs="Times New Roman"/>
          <w:sz w:val="24"/>
          <w:szCs w:val="24"/>
        </w:rPr>
        <w:t xml:space="preserve">Monetary Policy Committee, </w:t>
      </w:r>
      <w:r w:rsidRPr="002A2479">
        <w:rPr>
          <w:rFonts w:ascii="Times New Roman" w:hAnsi="Times New Roman" w:cs="Times New Roman"/>
          <w:sz w:val="24"/>
          <w:szCs w:val="24"/>
        </w:rPr>
        <w:t xml:space="preserve">is </w:t>
      </w:r>
      <w:r w:rsidR="00AD5E2F" w:rsidRPr="002A2479">
        <w:rPr>
          <w:rFonts w:ascii="Times New Roman" w:hAnsi="Times New Roman" w:cs="Times New Roman"/>
          <w:sz w:val="24"/>
          <w:szCs w:val="24"/>
        </w:rPr>
        <w:t>1</w:t>
      </w:r>
      <w:r w:rsidR="00140829">
        <w:rPr>
          <w:rFonts w:ascii="Times New Roman" w:hAnsi="Times New Roman" w:cs="Times New Roman"/>
          <w:sz w:val="24"/>
          <w:szCs w:val="24"/>
        </w:rPr>
        <w:t>8</w:t>
      </w:r>
      <w:r w:rsidR="00201E5F" w:rsidRPr="002A2479">
        <w:rPr>
          <w:rFonts w:ascii="Times New Roman" w:hAnsi="Times New Roman" w:cs="Times New Roman"/>
          <w:sz w:val="24"/>
          <w:szCs w:val="24"/>
        </w:rPr>
        <w:t xml:space="preserve"> </w:t>
      </w:r>
      <w:r w:rsidR="00140829">
        <w:rPr>
          <w:rFonts w:ascii="Times New Roman" w:hAnsi="Times New Roman" w:cs="Times New Roman"/>
          <w:sz w:val="24"/>
          <w:szCs w:val="24"/>
        </w:rPr>
        <w:t>May</w:t>
      </w:r>
      <w:r w:rsidR="00E45378" w:rsidRPr="002A2479">
        <w:rPr>
          <w:rFonts w:ascii="Times New Roman" w:hAnsi="Times New Roman" w:cs="Times New Roman"/>
          <w:sz w:val="24"/>
          <w:szCs w:val="24"/>
        </w:rPr>
        <w:t xml:space="preserve"> 202</w:t>
      </w:r>
      <w:r w:rsidR="00BB36C4" w:rsidRPr="002A2479">
        <w:rPr>
          <w:rFonts w:ascii="Times New Roman" w:hAnsi="Times New Roman" w:cs="Times New Roman"/>
          <w:sz w:val="24"/>
          <w:szCs w:val="24"/>
        </w:rPr>
        <w:t>1</w:t>
      </w:r>
      <w:r w:rsidRPr="002A2479">
        <w:rPr>
          <w:rFonts w:ascii="Times New Roman" w:hAnsi="Times New Roman" w:cs="Times New Roman"/>
          <w:sz w:val="24"/>
          <w:szCs w:val="24"/>
        </w:rPr>
        <w:t>.</w:t>
      </w:r>
    </w:p>
    <w:p w:rsidR="00E80E0E" w:rsidRDefault="00E80E0E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E0E" w:rsidRDefault="00E80E0E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E0E" w:rsidRPr="002A2479" w:rsidRDefault="00E80E0E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EA1" w:rsidRPr="002A2479" w:rsidRDefault="007B5EA1" w:rsidP="00151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950" w:rsidRPr="00247E7C" w:rsidRDefault="002C576A" w:rsidP="00E80E0E">
      <w:pPr>
        <w:pStyle w:val="Default"/>
        <w:numPr>
          <w:ilvl w:val="0"/>
          <w:numId w:val="4"/>
        </w:numPr>
        <w:jc w:val="center"/>
        <w:rPr>
          <w:rFonts w:ascii="TimesNewRomanPSMT" w:hAnsi="TimesNewRomanPSMT" w:cs="TimesNewRomanPSMT"/>
          <w:lang w:val="en-GB"/>
        </w:rPr>
      </w:pPr>
      <w:r w:rsidRPr="00F700E2">
        <w:rPr>
          <w:rFonts w:ascii="TimesNewRomanPSMT" w:hAnsi="TimesNewRomanPSMT" w:cs="TimesNewRomanPSMT"/>
          <w:lang w:val="en-GB"/>
        </w:rPr>
        <w:t>30</w:t>
      </w:r>
      <w:r w:rsidR="00373264" w:rsidRPr="00F700E2">
        <w:rPr>
          <w:rFonts w:ascii="TimesNewRomanPSMT" w:hAnsi="TimesNewRomanPSMT" w:cs="TimesNewRomanPSMT"/>
          <w:lang w:val="en-GB"/>
        </w:rPr>
        <w:t xml:space="preserve">  </w:t>
      </w:r>
      <w:r w:rsidRPr="00F700E2">
        <w:rPr>
          <w:rFonts w:ascii="TimesNewRomanPSMT" w:hAnsi="TimesNewRomanPSMT" w:cs="TimesNewRomanPSMT"/>
          <w:lang w:val="en-GB"/>
        </w:rPr>
        <w:t xml:space="preserve"> </w:t>
      </w:r>
      <w:r w:rsidR="00AD0950" w:rsidRPr="00F700E2">
        <w:rPr>
          <w:rFonts w:ascii="TimesNewRomanPSMT" w:hAnsi="TimesNewRomanPSMT" w:cs="TimesNewRomanPSMT"/>
          <w:lang w:val="en-GB"/>
        </w:rPr>
        <w:t>–</w:t>
      </w:r>
    </w:p>
    <w:sectPr w:rsidR="00AD0950" w:rsidRPr="00247E7C" w:rsidSect="003B0879">
      <w:headerReference w:type="default" r:id="rId12"/>
      <w:footerReference w:type="default" r:id="rId13"/>
      <w:pgSz w:w="12240" w:h="15840" w:code="1"/>
      <w:pgMar w:top="1440" w:right="173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87" w:rsidRDefault="00D17687" w:rsidP="00B93C8C">
      <w:pPr>
        <w:spacing w:after="0" w:line="240" w:lineRule="auto"/>
      </w:pPr>
      <w:r>
        <w:separator/>
      </w:r>
    </w:p>
  </w:endnote>
  <w:endnote w:type="continuationSeparator" w:id="0">
    <w:p w:rsidR="00D17687" w:rsidRDefault="00D17687" w:rsidP="00B93C8C">
      <w:pPr>
        <w:spacing w:after="0" w:line="240" w:lineRule="auto"/>
      </w:pPr>
      <w:r>
        <w:continuationSeparator/>
      </w:r>
    </w:p>
  </w:endnote>
  <w:endnote w:type="continuationNotice" w:id="1">
    <w:p w:rsidR="00D17687" w:rsidRDefault="00D176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61586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F3D95" w:rsidRDefault="002F3D95">
            <w:pPr>
              <w:pStyle w:val="Footer"/>
              <w:jc w:val="center"/>
            </w:pPr>
            <w:r w:rsidRPr="007B2BE1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7B2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B2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7B2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3323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7B2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B2BE1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7B2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B2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7B2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3323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7B2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3D95" w:rsidRDefault="002F3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87" w:rsidRDefault="00D17687" w:rsidP="00B93C8C">
      <w:pPr>
        <w:spacing w:after="0" w:line="240" w:lineRule="auto"/>
      </w:pPr>
      <w:r>
        <w:separator/>
      </w:r>
    </w:p>
  </w:footnote>
  <w:footnote w:type="continuationSeparator" w:id="0">
    <w:p w:rsidR="00D17687" w:rsidRDefault="00D17687" w:rsidP="00B93C8C">
      <w:pPr>
        <w:spacing w:after="0" w:line="240" w:lineRule="auto"/>
      </w:pPr>
      <w:r>
        <w:continuationSeparator/>
      </w:r>
    </w:p>
  </w:footnote>
  <w:footnote w:type="continuationNotice" w:id="1">
    <w:p w:rsidR="00D17687" w:rsidRDefault="00D176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95" w:rsidRDefault="002F3D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267"/>
      </v:shape>
    </w:pict>
  </w:numPicBullet>
  <w:abstractNum w:abstractNumId="0">
    <w:nsid w:val="139A400E"/>
    <w:multiLevelType w:val="hybridMultilevel"/>
    <w:tmpl w:val="1992545A"/>
    <w:lvl w:ilvl="0" w:tplc="B9544D9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16E02"/>
    <w:multiLevelType w:val="hybridMultilevel"/>
    <w:tmpl w:val="0178BDCC"/>
    <w:lvl w:ilvl="0" w:tplc="35988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0290A"/>
    <w:multiLevelType w:val="hybridMultilevel"/>
    <w:tmpl w:val="9A7C34CC"/>
    <w:lvl w:ilvl="0" w:tplc="3D846C40">
      <w:start w:val="1"/>
      <w:numFmt w:val="decimal"/>
      <w:lvlText w:val="1.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11E00"/>
    <w:multiLevelType w:val="hybridMultilevel"/>
    <w:tmpl w:val="F3828208"/>
    <w:lvl w:ilvl="0" w:tplc="35988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B28CA"/>
    <w:multiLevelType w:val="hybridMultilevel"/>
    <w:tmpl w:val="9128389C"/>
    <w:lvl w:ilvl="0" w:tplc="247AA34E">
      <w:numFmt w:val="bullet"/>
      <w:lvlText w:val="–"/>
      <w:lvlJc w:val="left"/>
      <w:pPr>
        <w:ind w:left="1080" w:hanging="360"/>
      </w:pPr>
      <w:rPr>
        <w:rFonts w:ascii="TimesNewRomanPSMT" w:eastAsiaTheme="minorHAnsi" w:hAnsi="TimesNewRomanPSMT" w:cs="TimesNewRomanPSMT" w:hint="default"/>
      </w:rPr>
    </w:lvl>
    <w:lvl w:ilvl="1" w:tplc="2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876864"/>
    <w:multiLevelType w:val="hybridMultilevel"/>
    <w:tmpl w:val="00B8F66E"/>
    <w:lvl w:ilvl="0" w:tplc="9D74005C">
      <w:start w:val="20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A87E75"/>
    <w:multiLevelType w:val="hybridMultilevel"/>
    <w:tmpl w:val="69AC71F8"/>
    <w:lvl w:ilvl="0" w:tplc="5B204626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F57E9"/>
    <w:multiLevelType w:val="hybridMultilevel"/>
    <w:tmpl w:val="51DAAA84"/>
    <w:lvl w:ilvl="0" w:tplc="130E6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3C"/>
    <w:rsid w:val="000018D1"/>
    <w:rsid w:val="0000284B"/>
    <w:rsid w:val="00003760"/>
    <w:rsid w:val="0000690C"/>
    <w:rsid w:val="000112AA"/>
    <w:rsid w:val="00017E3D"/>
    <w:rsid w:val="000214B7"/>
    <w:rsid w:val="000244F4"/>
    <w:rsid w:val="00032990"/>
    <w:rsid w:val="00035D63"/>
    <w:rsid w:val="00043BE2"/>
    <w:rsid w:val="00044950"/>
    <w:rsid w:val="00044F72"/>
    <w:rsid w:val="00045606"/>
    <w:rsid w:val="000456C4"/>
    <w:rsid w:val="000469C5"/>
    <w:rsid w:val="0005009F"/>
    <w:rsid w:val="00060ABA"/>
    <w:rsid w:val="0006317F"/>
    <w:rsid w:val="000649FC"/>
    <w:rsid w:val="00066F43"/>
    <w:rsid w:val="0007017B"/>
    <w:rsid w:val="00070AE8"/>
    <w:rsid w:val="00073641"/>
    <w:rsid w:val="000750ED"/>
    <w:rsid w:val="00082560"/>
    <w:rsid w:val="000835C3"/>
    <w:rsid w:val="00086E05"/>
    <w:rsid w:val="00092CF1"/>
    <w:rsid w:val="00093C91"/>
    <w:rsid w:val="00094D0E"/>
    <w:rsid w:val="00097122"/>
    <w:rsid w:val="00097634"/>
    <w:rsid w:val="000A0981"/>
    <w:rsid w:val="000A134A"/>
    <w:rsid w:val="000A35A4"/>
    <w:rsid w:val="000A3C5D"/>
    <w:rsid w:val="000B6C4F"/>
    <w:rsid w:val="000B7EFB"/>
    <w:rsid w:val="000C7304"/>
    <w:rsid w:val="000C73DC"/>
    <w:rsid w:val="000D0724"/>
    <w:rsid w:val="000D14FF"/>
    <w:rsid w:val="000D198F"/>
    <w:rsid w:val="000D33B5"/>
    <w:rsid w:val="000E3965"/>
    <w:rsid w:val="000E4A00"/>
    <w:rsid w:val="000E4ABA"/>
    <w:rsid w:val="000E6F8A"/>
    <w:rsid w:val="000E788E"/>
    <w:rsid w:val="000F43DD"/>
    <w:rsid w:val="000F76FF"/>
    <w:rsid w:val="00101453"/>
    <w:rsid w:val="001045BD"/>
    <w:rsid w:val="00110851"/>
    <w:rsid w:val="0011245B"/>
    <w:rsid w:val="0011307A"/>
    <w:rsid w:val="001152DD"/>
    <w:rsid w:val="001214DC"/>
    <w:rsid w:val="001218DE"/>
    <w:rsid w:val="00122285"/>
    <w:rsid w:val="0012353A"/>
    <w:rsid w:val="00124AAE"/>
    <w:rsid w:val="001301FE"/>
    <w:rsid w:val="00134BEF"/>
    <w:rsid w:val="0014063E"/>
    <w:rsid w:val="00140829"/>
    <w:rsid w:val="00144DB5"/>
    <w:rsid w:val="00150F73"/>
    <w:rsid w:val="00151236"/>
    <w:rsid w:val="0015198F"/>
    <w:rsid w:val="001525C4"/>
    <w:rsid w:val="00155A88"/>
    <w:rsid w:val="00157430"/>
    <w:rsid w:val="00167A7D"/>
    <w:rsid w:val="00172AEC"/>
    <w:rsid w:val="00182234"/>
    <w:rsid w:val="00186BCB"/>
    <w:rsid w:val="00186E7E"/>
    <w:rsid w:val="0018798B"/>
    <w:rsid w:val="00192D83"/>
    <w:rsid w:val="00195540"/>
    <w:rsid w:val="0019681A"/>
    <w:rsid w:val="001976BC"/>
    <w:rsid w:val="001A4FB0"/>
    <w:rsid w:val="001A6C86"/>
    <w:rsid w:val="001A7459"/>
    <w:rsid w:val="001B0786"/>
    <w:rsid w:val="001B0865"/>
    <w:rsid w:val="001B1433"/>
    <w:rsid w:val="001B17C1"/>
    <w:rsid w:val="001B1CAD"/>
    <w:rsid w:val="001B4295"/>
    <w:rsid w:val="001B481F"/>
    <w:rsid w:val="001B6429"/>
    <w:rsid w:val="001C040B"/>
    <w:rsid w:val="001C1917"/>
    <w:rsid w:val="001C4DF1"/>
    <w:rsid w:val="001D2E55"/>
    <w:rsid w:val="001D7077"/>
    <w:rsid w:val="001E158C"/>
    <w:rsid w:val="001E3364"/>
    <w:rsid w:val="001F0F21"/>
    <w:rsid w:val="001F1DD4"/>
    <w:rsid w:val="001F531C"/>
    <w:rsid w:val="001F5885"/>
    <w:rsid w:val="00201E5F"/>
    <w:rsid w:val="00212271"/>
    <w:rsid w:val="00212643"/>
    <w:rsid w:val="002135CA"/>
    <w:rsid w:val="00220981"/>
    <w:rsid w:val="00220AFF"/>
    <w:rsid w:val="00222385"/>
    <w:rsid w:val="00227066"/>
    <w:rsid w:val="00232605"/>
    <w:rsid w:val="0023411F"/>
    <w:rsid w:val="002349B5"/>
    <w:rsid w:val="002360C2"/>
    <w:rsid w:val="00240323"/>
    <w:rsid w:val="0024088E"/>
    <w:rsid w:val="00241960"/>
    <w:rsid w:val="00247E7C"/>
    <w:rsid w:val="00250493"/>
    <w:rsid w:val="0025735B"/>
    <w:rsid w:val="00257FAC"/>
    <w:rsid w:val="00260971"/>
    <w:rsid w:val="00262DE4"/>
    <w:rsid w:val="0026302B"/>
    <w:rsid w:val="0026372B"/>
    <w:rsid w:val="002677EC"/>
    <w:rsid w:val="002805B2"/>
    <w:rsid w:val="00283C42"/>
    <w:rsid w:val="0028466C"/>
    <w:rsid w:val="002852EC"/>
    <w:rsid w:val="00286AA2"/>
    <w:rsid w:val="00286FCA"/>
    <w:rsid w:val="002878E0"/>
    <w:rsid w:val="00290F5A"/>
    <w:rsid w:val="002A1003"/>
    <w:rsid w:val="002A2131"/>
    <w:rsid w:val="002A2479"/>
    <w:rsid w:val="002A302C"/>
    <w:rsid w:val="002A51C6"/>
    <w:rsid w:val="002A67C7"/>
    <w:rsid w:val="002B0667"/>
    <w:rsid w:val="002B3601"/>
    <w:rsid w:val="002B793A"/>
    <w:rsid w:val="002C10E3"/>
    <w:rsid w:val="002C110A"/>
    <w:rsid w:val="002C1A06"/>
    <w:rsid w:val="002C1B63"/>
    <w:rsid w:val="002C2EEC"/>
    <w:rsid w:val="002C576A"/>
    <w:rsid w:val="002C768A"/>
    <w:rsid w:val="002E17B7"/>
    <w:rsid w:val="002E2FB5"/>
    <w:rsid w:val="002E3820"/>
    <w:rsid w:val="002E43F0"/>
    <w:rsid w:val="002E5CC2"/>
    <w:rsid w:val="002E6842"/>
    <w:rsid w:val="002F2B02"/>
    <w:rsid w:val="002F3D95"/>
    <w:rsid w:val="00305AA0"/>
    <w:rsid w:val="00307335"/>
    <w:rsid w:val="003125C2"/>
    <w:rsid w:val="00314595"/>
    <w:rsid w:val="003213A2"/>
    <w:rsid w:val="00321A4F"/>
    <w:rsid w:val="003232DB"/>
    <w:rsid w:val="00324536"/>
    <w:rsid w:val="00324768"/>
    <w:rsid w:val="00325BBD"/>
    <w:rsid w:val="003275E8"/>
    <w:rsid w:val="00331E62"/>
    <w:rsid w:val="00332E17"/>
    <w:rsid w:val="00341E84"/>
    <w:rsid w:val="00350335"/>
    <w:rsid w:val="003573F0"/>
    <w:rsid w:val="0036282C"/>
    <w:rsid w:val="00363CCF"/>
    <w:rsid w:val="003640D6"/>
    <w:rsid w:val="003654EC"/>
    <w:rsid w:val="00366FF0"/>
    <w:rsid w:val="003714B0"/>
    <w:rsid w:val="00371A45"/>
    <w:rsid w:val="00372CD1"/>
    <w:rsid w:val="00373264"/>
    <w:rsid w:val="003754B4"/>
    <w:rsid w:val="00375BC0"/>
    <w:rsid w:val="00375FDC"/>
    <w:rsid w:val="003779F5"/>
    <w:rsid w:val="00380867"/>
    <w:rsid w:val="003837F7"/>
    <w:rsid w:val="00384EB4"/>
    <w:rsid w:val="00390F44"/>
    <w:rsid w:val="003A1403"/>
    <w:rsid w:val="003A36DB"/>
    <w:rsid w:val="003A3AFC"/>
    <w:rsid w:val="003A6E19"/>
    <w:rsid w:val="003B0879"/>
    <w:rsid w:val="003B27B4"/>
    <w:rsid w:val="003B43E3"/>
    <w:rsid w:val="003B74A7"/>
    <w:rsid w:val="003C1E44"/>
    <w:rsid w:val="003C258B"/>
    <w:rsid w:val="003C27D4"/>
    <w:rsid w:val="003C3992"/>
    <w:rsid w:val="003C7709"/>
    <w:rsid w:val="003D0B2C"/>
    <w:rsid w:val="003D32DB"/>
    <w:rsid w:val="003D3E76"/>
    <w:rsid w:val="003E2089"/>
    <w:rsid w:val="003E4351"/>
    <w:rsid w:val="003E657F"/>
    <w:rsid w:val="003F3B33"/>
    <w:rsid w:val="003F5B66"/>
    <w:rsid w:val="003F6DC7"/>
    <w:rsid w:val="0040059D"/>
    <w:rsid w:val="00401810"/>
    <w:rsid w:val="0040751E"/>
    <w:rsid w:val="004117D0"/>
    <w:rsid w:val="00416A8F"/>
    <w:rsid w:val="00421301"/>
    <w:rsid w:val="00423FBE"/>
    <w:rsid w:val="0042418F"/>
    <w:rsid w:val="00425FA0"/>
    <w:rsid w:val="00426677"/>
    <w:rsid w:val="00426C99"/>
    <w:rsid w:val="00432204"/>
    <w:rsid w:val="00432B4A"/>
    <w:rsid w:val="00433F68"/>
    <w:rsid w:val="00437D72"/>
    <w:rsid w:val="00437D87"/>
    <w:rsid w:val="00442481"/>
    <w:rsid w:val="004429C5"/>
    <w:rsid w:val="00443363"/>
    <w:rsid w:val="004436E9"/>
    <w:rsid w:val="00445D2B"/>
    <w:rsid w:val="00447E0F"/>
    <w:rsid w:val="00451104"/>
    <w:rsid w:val="00453146"/>
    <w:rsid w:val="00453648"/>
    <w:rsid w:val="0045559C"/>
    <w:rsid w:val="004621EB"/>
    <w:rsid w:val="00462896"/>
    <w:rsid w:val="00464F84"/>
    <w:rsid w:val="0046637A"/>
    <w:rsid w:val="00467534"/>
    <w:rsid w:val="00471B1C"/>
    <w:rsid w:val="00473594"/>
    <w:rsid w:val="00475889"/>
    <w:rsid w:val="004771C4"/>
    <w:rsid w:val="004811CD"/>
    <w:rsid w:val="00483DFB"/>
    <w:rsid w:val="00486C11"/>
    <w:rsid w:val="00487F7B"/>
    <w:rsid w:val="0049005B"/>
    <w:rsid w:val="00493278"/>
    <w:rsid w:val="004941AB"/>
    <w:rsid w:val="004958CC"/>
    <w:rsid w:val="00496BA6"/>
    <w:rsid w:val="0049718A"/>
    <w:rsid w:val="004A15D3"/>
    <w:rsid w:val="004A39E0"/>
    <w:rsid w:val="004A3BB7"/>
    <w:rsid w:val="004A7743"/>
    <w:rsid w:val="004B1612"/>
    <w:rsid w:val="004B2180"/>
    <w:rsid w:val="004B603B"/>
    <w:rsid w:val="004B7244"/>
    <w:rsid w:val="004B7E63"/>
    <w:rsid w:val="004C351D"/>
    <w:rsid w:val="004C4D6F"/>
    <w:rsid w:val="004C5EF6"/>
    <w:rsid w:val="004D057B"/>
    <w:rsid w:val="004D0910"/>
    <w:rsid w:val="004D1913"/>
    <w:rsid w:val="004D2055"/>
    <w:rsid w:val="004E36F1"/>
    <w:rsid w:val="004E50AE"/>
    <w:rsid w:val="004F3FD7"/>
    <w:rsid w:val="004F75D6"/>
    <w:rsid w:val="004F7B47"/>
    <w:rsid w:val="005035BC"/>
    <w:rsid w:val="00516708"/>
    <w:rsid w:val="00520C64"/>
    <w:rsid w:val="00521243"/>
    <w:rsid w:val="00522295"/>
    <w:rsid w:val="005224CE"/>
    <w:rsid w:val="00524303"/>
    <w:rsid w:val="00524CCF"/>
    <w:rsid w:val="00525FDD"/>
    <w:rsid w:val="00526289"/>
    <w:rsid w:val="00526D3D"/>
    <w:rsid w:val="00531860"/>
    <w:rsid w:val="005319B3"/>
    <w:rsid w:val="00537CAD"/>
    <w:rsid w:val="0054069E"/>
    <w:rsid w:val="005407CF"/>
    <w:rsid w:val="0054180C"/>
    <w:rsid w:val="00550F36"/>
    <w:rsid w:val="00551B95"/>
    <w:rsid w:val="00552F55"/>
    <w:rsid w:val="00553931"/>
    <w:rsid w:val="00553AD3"/>
    <w:rsid w:val="00554CB3"/>
    <w:rsid w:val="005567B1"/>
    <w:rsid w:val="00556A45"/>
    <w:rsid w:val="00561CDE"/>
    <w:rsid w:val="00562903"/>
    <w:rsid w:val="00562F43"/>
    <w:rsid w:val="005646C3"/>
    <w:rsid w:val="00564808"/>
    <w:rsid w:val="00566473"/>
    <w:rsid w:val="005711CB"/>
    <w:rsid w:val="00571E36"/>
    <w:rsid w:val="00572682"/>
    <w:rsid w:val="00572C3F"/>
    <w:rsid w:val="00574356"/>
    <w:rsid w:val="00576B8B"/>
    <w:rsid w:val="00583A71"/>
    <w:rsid w:val="00592EC2"/>
    <w:rsid w:val="00593C83"/>
    <w:rsid w:val="00595E65"/>
    <w:rsid w:val="00597466"/>
    <w:rsid w:val="00597DE6"/>
    <w:rsid w:val="005A02DA"/>
    <w:rsid w:val="005A0401"/>
    <w:rsid w:val="005A04CC"/>
    <w:rsid w:val="005A12A9"/>
    <w:rsid w:val="005A4E96"/>
    <w:rsid w:val="005A5333"/>
    <w:rsid w:val="005A6D72"/>
    <w:rsid w:val="005B38C3"/>
    <w:rsid w:val="005B4237"/>
    <w:rsid w:val="005B433B"/>
    <w:rsid w:val="005B70CA"/>
    <w:rsid w:val="005C48EA"/>
    <w:rsid w:val="005C5129"/>
    <w:rsid w:val="005C5FD7"/>
    <w:rsid w:val="005C6E9C"/>
    <w:rsid w:val="005D6A12"/>
    <w:rsid w:val="005D7172"/>
    <w:rsid w:val="005E35EA"/>
    <w:rsid w:val="005E7BD3"/>
    <w:rsid w:val="005F0E3B"/>
    <w:rsid w:val="005F1B53"/>
    <w:rsid w:val="005F6CDF"/>
    <w:rsid w:val="00604941"/>
    <w:rsid w:val="0060567E"/>
    <w:rsid w:val="00610521"/>
    <w:rsid w:val="00612808"/>
    <w:rsid w:val="00613193"/>
    <w:rsid w:val="006132D2"/>
    <w:rsid w:val="00614640"/>
    <w:rsid w:val="00615C38"/>
    <w:rsid w:val="00620806"/>
    <w:rsid w:val="006208F9"/>
    <w:rsid w:val="00621C26"/>
    <w:rsid w:val="00633B94"/>
    <w:rsid w:val="00636426"/>
    <w:rsid w:val="00641B03"/>
    <w:rsid w:val="006420AD"/>
    <w:rsid w:val="00645758"/>
    <w:rsid w:val="00646B96"/>
    <w:rsid w:val="00651FC0"/>
    <w:rsid w:val="00652E60"/>
    <w:rsid w:val="00655855"/>
    <w:rsid w:val="00655B85"/>
    <w:rsid w:val="00661195"/>
    <w:rsid w:val="006642DD"/>
    <w:rsid w:val="0066479C"/>
    <w:rsid w:val="0066649E"/>
    <w:rsid w:val="006668F5"/>
    <w:rsid w:val="006736F3"/>
    <w:rsid w:val="00673762"/>
    <w:rsid w:val="00674489"/>
    <w:rsid w:val="00675EA2"/>
    <w:rsid w:val="006763B4"/>
    <w:rsid w:val="00680B74"/>
    <w:rsid w:val="00680C87"/>
    <w:rsid w:val="006816BE"/>
    <w:rsid w:val="00681E8B"/>
    <w:rsid w:val="00684794"/>
    <w:rsid w:val="00686FF1"/>
    <w:rsid w:val="00690027"/>
    <w:rsid w:val="00690B13"/>
    <w:rsid w:val="0069351B"/>
    <w:rsid w:val="0069354C"/>
    <w:rsid w:val="00694E5F"/>
    <w:rsid w:val="00696901"/>
    <w:rsid w:val="006A084D"/>
    <w:rsid w:val="006A1101"/>
    <w:rsid w:val="006A2296"/>
    <w:rsid w:val="006A3202"/>
    <w:rsid w:val="006A3990"/>
    <w:rsid w:val="006A3ED0"/>
    <w:rsid w:val="006A6782"/>
    <w:rsid w:val="006A79E1"/>
    <w:rsid w:val="006A7BC6"/>
    <w:rsid w:val="006B4266"/>
    <w:rsid w:val="006B4E33"/>
    <w:rsid w:val="006B7C42"/>
    <w:rsid w:val="006C0FE4"/>
    <w:rsid w:val="006C3088"/>
    <w:rsid w:val="006C4BD8"/>
    <w:rsid w:val="006D7952"/>
    <w:rsid w:val="006D7C74"/>
    <w:rsid w:val="006E02DC"/>
    <w:rsid w:val="006E08E8"/>
    <w:rsid w:val="006E25FE"/>
    <w:rsid w:val="006E3226"/>
    <w:rsid w:val="006F2DB1"/>
    <w:rsid w:val="006F2E66"/>
    <w:rsid w:val="006F46C8"/>
    <w:rsid w:val="006F6457"/>
    <w:rsid w:val="006F6A1E"/>
    <w:rsid w:val="007004F1"/>
    <w:rsid w:val="007014D5"/>
    <w:rsid w:val="00702C97"/>
    <w:rsid w:val="00712A01"/>
    <w:rsid w:val="00712E34"/>
    <w:rsid w:val="007178FC"/>
    <w:rsid w:val="00717967"/>
    <w:rsid w:val="0072441F"/>
    <w:rsid w:val="007257D9"/>
    <w:rsid w:val="00726F95"/>
    <w:rsid w:val="00730C39"/>
    <w:rsid w:val="00733A88"/>
    <w:rsid w:val="0073415B"/>
    <w:rsid w:val="0073672F"/>
    <w:rsid w:val="0074069E"/>
    <w:rsid w:val="00741A4E"/>
    <w:rsid w:val="00742778"/>
    <w:rsid w:val="00743E7B"/>
    <w:rsid w:val="0074488A"/>
    <w:rsid w:val="00751057"/>
    <w:rsid w:val="00755659"/>
    <w:rsid w:val="00756C59"/>
    <w:rsid w:val="007606F7"/>
    <w:rsid w:val="00765270"/>
    <w:rsid w:val="0077021A"/>
    <w:rsid w:val="00774330"/>
    <w:rsid w:val="00775DFD"/>
    <w:rsid w:val="007839AA"/>
    <w:rsid w:val="00787F89"/>
    <w:rsid w:val="0079018B"/>
    <w:rsid w:val="007902CE"/>
    <w:rsid w:val="00793A2B"/>
    <w:rsid w:val="007942AE"/>
    <w:rsid w:val="007A1FD8"/>
    <w:rsid w:val="007A2F10"/>
    <w:rsid w:val="007A34B3"/>
    <w:rsid w:val="007A38C3"/>
    <w:rsid w:val="007A71AF"/>
    <w:rsid w:val="007A7337"/>
    <w:rsid w:val="007A7A65"/>
    <w:rsid w:val="007B2631"/>
    <w:rsid w:val="007B2BE1"/>
    <w:rsid w:val="007B2BFB"/>
    <w:rsid w:val="007B4014"/>
    <w:rsid w:val="007B5EA1"/>
    <w:rsid w:val="007B5FF8"/>
    <w:rsid w:val="007B6C64"/>
    <w:rsid w:val="007C0EFF"/>
    <w:rsid w:val="007C30FB"/>
    <w:rsid w:val="007C3D1C"/>
    <w:rsid w:val="007C4795"/>
    <w:rsid w:val="007C56E9"/>
    <w:rsid w:val="007C7068"/>
    <w:rsid w:val="007C7B17"/>
    <w:rsid w:val="007D1125"/>
    <w:rsid w:val="007D2BFD"/>
    <w:rsid w:val="007D7E60"/>
    <w:rsid w:val="007E009F"/>
    <w:rsid w:val="007E099F"/>
    <w:rsid w:val="007E0E10"/>
    <w:rsid w:val="007E1122"/>
    <w:rsid w:val="007F478D"/>
    <w:rsid w:val="007F4AF2"/>
    <w:rsid w:val="007F72B8"/>
    <w:rsid w:val="0080177B"/>
    <w:rsid w:val="00806A28"/>
    <w:rsid w:val="008074E3"/>
    <w:rsid w:val="00810D46"/>
    <w:rsid w:val="00810EA1"/>
    <w:rsid w:val="00817B6B"/>
    <w:rsid w:val="00825AE1"/>
    <w:rsid w:val="0082709C"/>
    <w:rsid w:val="00833020"/>
    <w:rsid w:val="00837733"/>
    <w:rsid w:val="00843D05"/>
    <w:rsid w:val="00844182"/>
    <w:rsid w:val="008441B7"/>
    <w:rsid w:val="00845BF4"/>
    <w:rsid w:val="00845C51"/>
    <w:rsid w:val="00847D03"/>
    <w:rsid w:val="00851CAC"/>
    <w:rsid w:val="00851F75"/>
    <w:rsid w:val="00852A3A"/>
    <w:rsid w:val="0085427B"/>
    <w:rsid w:val="00854655"/>
    <w:rsid w:val="00861B89"/>
    <w:rsid w:val="008631A5"/>
    <w:rsid w:val="00870A64"/>
    <w:rsid w:val="00870CB3"/>
    <w:rsid w:val="00872909"/>
    <w:rsid w:val="00873338"/>
    <w:rsid w:val="008752BA"/>
    <w:rsid w:val="008766BB"/>
    <w:rsid w:val="00891E3E"/>
    <w:rsid w:val="008951F5"/>
    <w:rsid w:val="008A223E"/>
    <w:rsid w:val="008A2741"/>
    <w:rsid w:val="008A28E2"/>
    <w:rsid w:val="008A4E18"/>
    <w:rsid w:val="008A78D1"/>
    <w:rsid w:val="008A7C1C"/>
    <w:rsid w:val="008B0253"/>
    <w:rsid w:val="008B167E"/>
    <w:rsid w:val="008B17A2"/>
    <w:rsid w:val="008B38DA"/>
    <w:rsid w:val="008B5D83"/>
    <w:rsid w:val="008C0B3D"/>
    <w:rsid w:val="008C2988"/>
    <w:rsid w:val="008C6CBA"/>
    <w:rsid w:val="008D6E69"/>
    <w:rsid w:val="008E229E"/>
    <w:rsid w:val="008E303D"/>
    <w:rsid w:val="008E35C9"/>
    <w:rsid w:val="008F4E86"/>
    <w:rsid w:val="008F51D6"/>
    <w:rsid w:val="009009F7"/>
    <w:rsid w:val="009018A9"/>
    <w:rsid w:val="00901ABC"/>
    <w:rsid w:val="0090238A"/>
    <w:rsid w:val="00902D4B"/>
    <w:rsid w:val="0090551F"/>
    <w:rsid w:val="00905586"/>
    <w:rsid w:val="00905786"/>
    <w:rsid w:val="009103DB"/>
    <w:rsid w:val="00911413"/>
    <w:rsid w:val="00914FE2"/>
    <w:rsid w:val="009220B1"/>
    <w:rsid w:val="0092565C"/>
    <w:rsid w:val="00926CEE"/>
    <w:rsid w:val="009373EA"/>
    <w:rsid w:val="0094314C"/>
    <w:rsid w:val="0095120C"/>
    <w:rsid w:val="0095343D"/>
    <w:rsid w:val="0095411E"/>
    <w:rsid w:val="00955364"/>
    <w:rsid w:val="00955B43"/>
    <w:rsid w:val="00957937"/>
    <w:rsid w:val="00960E7A"/>
    <w:rsid w:val="00961863"/>
    <w:rsid w:val="009618B8"/>
    <w:rsid w:val="0096524C"/>
    <w:rsid w:val="00966E37"/>
    <w:rsid w:val="00971AA7"/>
    <w:rsid w:val="0097428D"/>
    <w:rsid w:val="00981B81"/>
    <w:rsid w:val="00982EBF"/>
    <w:rsid w:val="00982FF1"/>
    <w:rsid w:val="00985A05"/>
    <w:rsid w:val="009876E8"/>
    <w:rsid w:val="00990D3A"/>
    <w:rsid w:val="009916DA"/>
    <w:rsid w:val="00991D94"/>
    <w:rsid w:val="00992EAE"/>
    <w:rsid w:val="00994DA9"/>
    <w:rsid w:val="00994F42"/>
    <w:rsid w:val="00995E2A"/>
    <w:rsid w:val="00997AE3"/>
    <w:rsid w:val="009A19BB"/>
    <w:rsid w:val="009A23A4"/>
    <w:rsid w:val="009A3244"/>
    <w:rsid w:val="009A578D"/>
    <w:rsid w:val="009A653C"/>
    <w:rsid w:val="009B0D83"/>
    <w:rsid w:val="009B2C1B"/>
    <w:rsid w:val="009C44BA"/>
    <w:rsid w:val="009C6020"/>
    <w:rsid w:val="009D26FF"/>
    <w:rsid w:val="009D2EE5"/>
    <w:rsid w:val="009D2F41"/>
    <w:rsid w:val="009E4045"/>
    <w:rsid w:val="009E523B"/>
    <w:rsid w:val="009E6FC6"/>
    <w:rsid w:val="009F4189"/>
    <w:rsid w:val="009F708C"/>
    <w:rsid w:val="00A02110"/>
    <w:rsid w:val="00A04E47"/>
    <w:rsid w:val="00A05EBF"/>
    <w:rsid w:val="00A070FA"/>
    <w:rsid w:val="00A1484B"/>
    <w:rsid w:val="00A252F0"/>
    <w:rsid w:val="00A26FBE"/>
    <w:rsid w:val="00A3156A"/>
    <w:rsid w:val="00A36276"/>
    <w:rsid w:val="00A413E9"/>
    <w:rsid w:val="00A43399"/>
    <w:rsid w:val="00A43B7D"/>
    <w:rsid w:val="00A455E7"/>
    <w:rsid w:val="00A4567F"/>
    <w:rsid w:val="00A46384"/>
    <w:rsid w:val="00A55C0E"/>
    <w:rsid w:val="00A563DF"/>
    <w:rsid w:val="00A56AE6"/>
    <w:rsid w:val="00A62E86"/>
    <w:rsid w:val="00A6425A"/>
    <w:rsid w:val="00A66E80"/>
    <w:rsid w:val="00A67EDD"/>
    <w:rsid w:val="00A71C57"/>
    <w:rsid w:val="00A73F28"/>
    <w:rsid w:val="00A74B16"/>
    <w:rsid w:val="00A7504E"/>
    <w:rsid w:val="00A7586E"/>
    <w:rsid w:val="00A80F59"/>
    <w:rsid w:val="00A836BD"/>
    <w:rsid w:val="00A87ACB"/>
    <w:rsid w:val="00A923BF"/>
    <w:rsid w:val="00A95E6E"/>
    <w:rsid w:val="00A96A6A"/>
    <w:rsid w:val="00AA2F25"/>
    <w:rsid w:val="00AA300E"/>
    <w:rsid w:val="00AB1BC8"/>
    <w:rsid w:val="00AB64C5"/>
    <w:rsid w:val="00AB6693"/>
    <w:rsid w:val="00AC03D8"/>
    <w:rsid w:val="00AC08B6"/>
    <w:rsid w:val="00AC1838"/>
    <w:rsid w:val="00AC3458"/>
    <w:rsid w:val="00AC3829"/>
    <w:rsid w:val="00AC7720"/>
    <w:rsid w:val="00AD0950"/>
    <w:rsid w:val="00AD1B14"/>
    <w:rsid w:val="00AD1CBF"/>
    <w:rsid w:val="00AD56D3"/>
    <w:rsid w:val="00AD5E2F"/>
    <w:rsid w:val="00AE261E"/>
    <w:rsid w:val="00AE46B1"/>
    <w:rsid w:val="00AE490A"/>
    <w:rsid w:val="00AE4ADB"/>
    <w:rsid w:val="00AE6BE4"/>
    <w:rsid w:val="00AE792F"/>
    <w:rsid w:val="00AF3276"/>
    <w:rsid w:val="00AF545F"/>
    <w:rsid w:val="00AF562E"/>
    <w:rsid w:val="00B02C2B"/>
    <w:rsid w:val="00B04FB5"/>
    <w:rsid w:val="00B11B41"/>
    <w:rsid w:val="00B12714"/>
    <w:rsid w:val="00B15F0F"/>
    <w:rsid w:val="00B20D22"/>
    <w:rsid w:val="00B246C9"/>
    <w:rsid w:val="00B24944"/>
    <w:rsid w:val="00B27278"/>
    <w:rsid w:val="00B27762"/>
    <w:rsid w:val="00B310D5"/>
    <w:rsid w:val="00B338EB"/>
    <w:rsid w:val="00B33AC9"/>
    <w:rsid w:val="00B34B31"/>
    <w:rsid w:val="00B3505B"/>
    <w:rsid w:val="00B37221"/>
    <w:rsid w:val="00B3799C"/>
    <w:rsid w:val="00B4286B"/>
    <w:rsid w:val="00B471AA"/>
    <w:rsid w:val="00B53D54"/>
    <w:rsid w:val="00B5492E"/>
    <w:rsid w:val="00B57290"/>
    <w:rsid w:val="00B62636"/>
    <w:rsid w:val="00B63774"/>
    <w:rsid w:val="00B7313F"/>
    <w:rsid w:val="00B731C8"/>
    <w:rsid w:val="00B733A3"/>
    <w:rsid w:val="00B81752"/>
    <w:rsid w:val="00B81EED"/>
    <w:rsid w:val="00B843EB"/>
    <w:rsid w:val="00B84791"/>
    <w:rsid w:val="00B865FC"/>
    <w:rsid w:val="00B91801"/>
    <w:rsid w:val="00B93C8C"/>
    <w:rsid w:val="00BA1A8D"/>
    <w:rsid w:val="00BA37B4"/>
    <w:rsid w:val="00BA5647"/>
    <w:rsid w:val="00BA6568"/>
    <w:rsid w:val="00BA6EA8"/>
    <w:rsid w:val="00BA76B6"/>
    <w:rsid w:val="00BB0342"/>
    <w:rsid w:val="00BB1B36"/>
    <w:rsid w:val="00BB36C4"/>
    <w:rsid w:val="00BB3DD6"/>
    <w:rsid w:val="00BB6B6A"/>
    <w:rsid w:val="00BB6C36"/>
    <w:rsid w:val="00BC3A1F"/>
    <w:rsid w:val="00BC400E"/>
    <w:rsid w:val="00BD5BDB"/>
    <w:rsid w:val="00BD60AA"/>
    <w:rsid w:val="00BD63C5"/>
    <w:rsid w:val="00BE4CF2"/>
    <w:rsid w:val="00BE695F"/>
    <w:rsid w:val="00BF3B99"/>
    <w:rsid w:val="00BF72F3"/>
    <w:rsid w:val="00C01A3A"/>
    <w:rsid w:val="00C03DD2"/>
    <w:rsid w:val="00C04D78"/>
    <w:rsid w:val="00C062F7"/>
    <w:rsid w:val="00C06AFD"/>
    <w:rsid w:val="00C10F4E"/>
    <w:rsid w:val="00C11313"/>
    <w:rsid w:val="00C11D5E"/>
    <w:rsid w:val="00C12E4F"/>
    <w:rsid w:val="00C20EE0"/>
    <w:rsid w:val="00C22E7F"/>
    <w:rsid w:val="00C2499D"/>
    <w:rsid w:val="00C249C0"/>
    <w:rsid w:val="00C26B80"/>
    <w:rsid w:val="00C314D7"/>
    <w:rsid w:val="00C33BC4"/>
    <w:rsid w:val="00C355D3"/>
    <w:rsid w:val="00C35B09"/>
    <w:rsid w:val="00C363BF"/>
    <w:rsid w:val="00C36851"/>
    <w:rsid w:val="00C37A03"/>
    <w:rsid w:val="00C40434"/>
    <w:rsid w:val="00C425FB"/>
    <w:rsid w:val="00C42BBC"/>
    <w:rsid w:val="00C47E1E"/>
    <w:rsid w:val="00C54E64"/>
    <w:rsid w:val="00C55BBE"/>
    <w:rsid w:val="00C56731"/>
    <w:rsid w:val="00C57094"/>
    <w:rsid w:val="00C60161"/>
    <w:rsid w:val="00C635B8"/>
    <w:rsid w:val="00C70EAB"/>
    <w:rsid w:val="00C73231"/>
    <w:rsid w:val="00C75069"/>
    <w:rsid w:val="00C7549B"/>
    <w:rsid w:val="00C801CD"/>
    <w:rsid w:val="00C80897"/>
    <w:rsid w:val="00C80B24"/>
    <w:rsid w:val="00C81D6E"/>
    <w:rsid w:val="00C8268A"/>
    <w:rsid w:val="00C82E81"/>
    <w:rsid w:val="00C83576"/>
    <w:rsid w:val="00C87FEB"/>
    <w:rsid w:val="00C95697"/>
    <w:rsid w:val="00C95A49"/>
    <w:rsid w:val="00C95BB2"/>
    <w:rsid w:val="00CA2C1D"/>
    <w:rsid w:val="00CA6B56"/>
    <w:rsid w:val="00CB1E3F"/>
    <w:rsid w:val="00CB233F"/>
    <w:rsid w:val="00CB75D2"/>
    <w:rsid w:val="00CC6AC0"/>
    <w:rsid w:val="00CC6AC8"/>
    <w:rsid w:val="00CD025E"/>
    <w:rsid w:val="00CD06E0"/>
    <w:rsid w:val="00CD43D5"/>
    <w:rsid w:val="00CE0308"/>
    <w:rsid w:val="00CE2882"/>
    <w:rsid w:val="00CF26BC"/>
    <w:rsid w:val="00CF4136"/>
    <w:rsid w:val="00CF62C6"/>
    <w:rsid w:val="00D11817"/>
    <w:rsid w:val="00D11B92"/>
    <w:rsid w:val="00D14948"/>
    <w:rsid w:val="00D1698C"/>
    <w:rsid w:val="00D17687"/>
    <w:rsid w:val="00D20843"/>
    <w:rsid w:val="00D227AC"/>
    <w:rsid w:val="00D31234"/>
    <w:rsid w:val="00D31F23"/>
    <w:rsid w:val="00D33630"/>
    <w:rsid w:val="00D342C4"/>
    <w:rsid w:val="00D3520C"/>
    <w:rsid w:val="00D35507"/>
    <w:rsid w:val="00D36455"/>
    <w:rsid w:val="00D36AAD"/>
    <w:rsid w:val="00D41437"/>
    <w:rsid w:val="00D41529"/>
    <w:rsid w:val="00D41531"/>
    <w:rsid w:val="00D41C64"/>
    <w:rsid w:val="00D438CB"/>
    <w:rsid w:val="00D44C39"/>
    <w:rsid w:val="00D459D5"/>
    <w:rsid w:val="00D46947"/>
    <w:rsid w:val="00D4782C"/>
    <w:rsid w:val="00D515A9"/>
    <w:rsid w:val="00D561A5"/>
    <w:rsid w:val="00D57507"/>
    <w:rsid w:val="00D64F40"/>
    <w:rsid w:val="00D7087A"/>
    <w:rsid w:val="00D710C1"/>
    <w:rsid w:val="00D7170F"/>
    <w:rsid w:val="00D73933"/>
    <w:rsid w:val="00D7553F"/>
    <w:rsid w:val="00D76451"/>
    <w:rsid w:val="00D77FD3"/>
    <w:rsid w:val="00D86D66"/>
    <w:rsid w:val="00D90FFD"/>
    <w:rsid w:val="00DA1648"/>
    <w:rsid w:val="00DA2366"/>
    <w:rsid w:val="00DA349E"/>
    <w:rsid w:val="00DA5C3C"/>
    <w:rsid w:val="00DA649D"/>
    <w:rsid w:val="00DB50AA"/>
    <w:rsid w:val="00DB56CE"/>
    <w:rsid w:val="00DB5C25"/>
    <w:rsid w:val="00DB7E6B"/>
    <w:rsid w:val="00DC1415"/>
    <w:rsid w:val="00DC3084"/>
    <w:rsid w:val="00DC4002"/>
    <w:rsid w:val="00DD0517"/>
    <w:rsid w:val="00DD149C"/>
    <w:rsid w:val="00DD32C4"/>
    <w:rsid w:val="00DD6CCC"/>
    <w:rsid w:val="00DD74FF"/>
    <w:rsid w:val="00DE5766"/>
    <w:rsid w:val="00DE70C7"/>
    <w:rsid w:val="00DF185C"/>
    <w:rsid w:val="00DF405F"/>
    <w:rsid w:val="00E02BCB"/>
    <w:rsid w:val="00E033B8"/>
    <w:rsid w:val="00E04417"/>
    <w:rsid w:val="00E04649"/>
    <w:rsid w:val="00E0529C"/>
    <w:rsid w:val="00E104A8"/>
    <w:rsid w:val="00E1057C"/>
    <w:rsid w:val="00E12048"/>
    <w:rsid w:val="00E15369"/>
    <w:rsid w:val="00E155B7"/>
    <w:rsid w:val="00E2311C"/>
    <w:rsid w:val="00E24FAF"/>
    <w:rsid w:val="00E27B66"/>
    <w:rsid w:val="00E306B9"/>
    <w:rsid w:val="00E31B22"/>
    <w:rsid w:val="00E32803"/>
    <w:rsid w:val="00E42DCD"/>
    <w:rsid w:val="00E44A6F"/>
    <w:rsid w:val="00E4502D"/>
    <w:rsid w:val="00E45378"/>
    <w:rsid w:val="00E53C5D"/>
    <w:rsid w:val="00E54900"/>
    <w:rsid w:val="00E54B18"/>
    <w:rsid w:val="00E54DAA"/>
    <w:rsid w:val="00E55E30"/>
    <w:rsid w:val="00E602E8"/>
    <w:rsid w:val="00E635A0"/>
    <w:rsid w:val="00E6656D"/>
    <w:rsid w:val="00E67348"/>
    <w:rsid w:val="00E72066"/>
    <w:rsid w:val="00E77700"/>
    <w:rsid w:val="00E800F8"/>
    <w:rsid w:val="00E803AE"/>
    <w:rsid w:val="00E80E0E"/>
    <w:rsid w:val="00E81101"/>
    <w:rsid w:val="00E811E2"/>
    <w:rsid w:val="00E81D84"/>
    <w:rsid w:val="00E86A8A"/>
    <w:rsid w:val="00E9176D"/>
    <w:rsid w:val="00E9583B"/>
    <w:rsid w:val="00EA2772"/>
    <w:rsid w:val="00EA538D"/>
    <w:rsid w:val="00EB3189"/>
    <w:rsid w:val="00EB5944"/>
    <w:rsid w:val="00EB6316"/>
    <w:rsid w:val="00EB70D8"/>
    <w:rsid w:val="00EC0AC6"/>
    <w:rsid w:val="00EC31E5"/>
    <w:rsid w:val="00EC451C"/>
    <w:rsid w:val="00ED39AB"/>
    <w:rsid w:val="00ED4A2C"/>
    <w:rsid w:val="00ED7D71"/>
    <w:rsid w:val="00EE0B50"/>
    <w:rsid w:val="00EF0037"/>
    <w:rsid w:val="00EF0532"/>
    <w:rsid w:val="00EF20AD"/>
    <w:rsid w:val="00EF2282"/>
    <w:rsid w:val="00F01162"/>
    <w:rsid w:val="00F0289E"/>
    <w:rsid w:val="00F04764"/>
    <w:rsid w:val="00F1393C"/>
    <w:rsid w:val="00F2025C"/>
    <w:rsid w:val="00F211EC"/>
    <w:rsid w:val="00F23A0F"/>
    <w:rsid w:val="00F246FF"/>
    <w:rsid w:val="00F2572D"/>
    <w:rsid w:val="00F261FA"/>
    <w:rsid w:val="00F27A25"/>
    <w:rsid w:val="00F31CEA"/>
    <w:rsid w:val="00F32DAA"/>
    <w:rsid w:val="00F33236"/>
    <w:rsid w:val="00F348DA"/>
    <w:rsid w:val="00F3496A"/>
    <w:rsid w:val="00F35ABB"/>
    <w:rsid w:val="00F40835"/>
    <w:rsid w:val="00F42332"/>
    <w:rsid w:val="00F43017"/>
    <w:rsid w:val="00F43AD0"/>
    <w:rsid w:val="00F51C55"/>
    <w:rsid w:val="00F5442F"/>
    <w:rsid w:val="00F560E0"/>
    <w:rsid w:val="00F570ED"/>
    <w:rsid w:val="00F60E5B"/>
    <w:rsid w:val="00F62BEF"/>
    <w:rsid w:val="00F700E2"/>
    <w:rsid w:val="00F712DB"/>
    <w:rsid w:val="00F73774"/>
    <w:rsid w:val="00F75146"/>
    <w:rsid w:val="00F84D06"/>
    <w:rsid w:val="00F86D48"/>
    <w:rsid w:val="00F875B2"/>
    <w:rsid w:val="00F875F1"/>
    <w:rsid w:val="00FA2DFB"/>
    <w:rsid w:val="00FA5DD9"/>
    <w:rsid w:val="00FA7646"/>
    <w:rsid w:val="00FB5096"/>
    <w:rsid w:val="00FB53EE"/>
    <w:rsid w:val="00FB5BBB"/>
    <w:rsid w:val="00FB642E"/>
    <w:rsid w:val="00FC1F0F"/>
    <w:rsid w:val="00FC22E5"/>
    <w:rsid w:val="00FC3287"/>
    <w:rsid w:val="00FC5192"/>
    <w:rsid w:val="00FC5672"/>
    <w:rsid w:val="00FC6171"/>
    <w:rsid w:val="00FC7E6A"/>
    <w:rsid w:val="00FD3355"/>
    <w:rsid w:val="00FD3A90"/>
    <w:rsid w:val="00FD56BE"/>
    <w:rsid w:val="00FE1372"/>
    <w:rsid w:val="00FF0A37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F94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E19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26CE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40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45758"/>
  </w:style>
  <w:style w:type="paragraph" w:styleId="ListParagraph">
    <w:name w:val="List Paragraph"/>
    <w:basedOn w:val="Normal"/>
    <w:link w:val="ListParagraphChar"/>
    <w:uiPriority w:val="1"/>
    <w:qFormat/>
    <w:rsid w:val="00645758"/>
    <w:pPr>
      <w:spacing w:after="20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8F51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3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C8C"/>
  </w:style>
  <w:style w:type="paragraph" w:styleId="Footer">
    <w:name w:val="footer"/>
    <w:basedOn w:val="Normal"/>
    <w:link w:val="FooterChar"/>
    <w:uiPriority w:val="99"/>
    <w:unhideWhenUsed/>
    <w:rsid w:val="00B93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C8C"/>
  </w:style>
  <w:style w:type="character" w:styleId="CommentReference">
    <w:name w:val="annotation reference"/>
    <w:basedOn w:val="DefaultParagraphFont"/>
    <w:uiPriority w:val="99"/>
    <w:semiHidden/>
    <w:unhideWhenUsed/>
    <w:rsid w:val="00CC6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A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A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AC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A6E19"/>
    <w:rPr>
      <w:rFonts w:ascii="Times New Roman" w:hAnsi="Times New Roman" w:cs="Times New Roman"/>
      <w:b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3E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E657F"/>
    <w:rPr>
      <w:rFonts w:ascii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E19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26CE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40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45758"/>
  </w:style>
  <w:style w:type="paragraph" w:styleId="ListParagraph">
    <w:name w:val="List Paragraph"/>
    <w:basedOn w:val="Normal"/>
    <w:link w:val="ListParagraphChar"/>
    <w:uiPriority w:val="1"/>
    <w:qFormat/>
    <w:rsid w:val="00645758"/>
    <w:pPr>
      <w:spacing w:after="20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8F51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3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C8C"/>
  </w:style>
  <w:style w:type="paragraph" w:styleId="Footer">
    <w:name w:val="footer"/>
    <w:basedOn w:val="Normal"/>
    <w:link w:val="FooterChar"/>
    <w:uiPriority w:val="99"/>
    <w:unhideWhenUsed/>
    <w:rsid w:val="00B93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C8C"/>
  </w:style>
  <w:style w:type="character" w:styleId="CommentReference">
    <w:name w:val="annotation reference"/>
    <w:basedOn w:val="DefaultParagraphFont"/>
    <w:uiPriority w:val="99"/>
    <w:semiHidden/>
    <w:unhideWhenUsed/>
    <w:rsid w:val="00CC6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A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A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AC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A6E19"/>
    <w:rPr>
      <w:rFonts w:ascii="Times New Roman" w:hAnsi="Times New Roman" w:cs="Times New Roman"/>
      <w:b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3E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E657F"/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png@01D71A5F.7E16127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27516-F127-41F8-8F9F-25000318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Kai-Anne Falconer</dc:creator>
  <cp:lastModifiedBy>Tony Morrison</cp:lastModifiedBy>
  <cp:revision>5</cp:revision>
  <cp:lastPrinted>2020-12-16T13:46:00Z</cp:lastPrinted>
  <dcterms:created xsi:type="dcterms:W3CDTF">2021-03-29T19:33:00Z</dcterms:created>
  <dcterms:modified xsi:type="dcterms:W3CDTF">2021-03-29T20:33:00Z</dcterms:modified>
</cp:coreProperties>
</file>